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DD7326" w14:textId="5A308C34" w:rsidR="00015505" w:rsidRDefault="00AE51D3" w:rsidP="273A5762">
      <w:pPr>
        <w:rPr>
          <w:rFonts w:eastAsiaTheme="minorEastAsia"/>
          <w:b/>
          <w:bCs/>
        </w:rPr>
      </w:pPr>
      <w:r>
        <w:rPr>
          <w:noProof/>
        </w:rPr>
        <w:drawing>
          <wp:inline distT="0" distB="0" distL="0" distR="0" wp14:anchorId="137F8C46" wp14:editId="4B5FB1F1">
            <wp:extent cx="2793651" cy="584127"/>
            <wp:effectExtent l="0" t="0" r="698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1">
                      <a:extLst>
                        <a:ext uri="{28A0092B-C50C-407E-A947-70E740481C1C}">
                          <a14:useLocalDpi xmlns:a14="http://schemas.microsoft.com/office/drawing/2010/main" val="0"/>
                        </a:ext>
                      </a:extLst>
                    </a:blip>
                    <a:stretch>
                      <a:fillRect/>
                    </a:stretch>
                  </pic:blipFill>
                  <pic:spPr>
                    <a:xfrm>
                      <a:off x="0" y="0"/>
                      <a:ext cx="2793651" cy="584127"/>
                    </a:xfrm>
                    <a:prstGeom prst="rect">
                      <a:avLst/>
                    </a:prstGeom>
                  </pic:spPr>
                </pic:pic>
              </a:graphicData>
            </a:graphic>
          </wp:inline>
        </w:drawing>
      </w:r>
    </w:p>
    <w:p w14:paraId="5942640A" w14:textId="0848BBCF" w:rsidR="00015505" w:rsidRDefault="00015505" w:rsidP="273A5762">
      <w:pPr>
        <w:rPr>
          <w:rFonts w:eastAsiaTheme="minorEastAsia"/>
          <w:b/>
          <w:bCs/>
        </w:rPr>
      </w:pPr>
    </w:p>
    <w:p w14:paraId="6959B54F" w14:textId="318D91FC" w:rsidR="00147C64" w:rsidRDefault="00147C64" w:rsidP="273A5762">
      <w:pPr>
        <w:rPr>
          <w:rFonts w:eastAsiaTheme="minorEastAsia"/>
          <w:b/>
          <w:bCs/>
        </w:rPr>
      </w:pPr>
    </w:p>
    <w:p w14:paraId="1F2634CF" w14:textId="11ED9DAC" w:rsidR="00147C64" w:rsidRPr="00147C64" w:rsidRDefault="000111A1" w:rsidP="273A5762">
      <w:pPr>
        <w:pStyle w:val="Title"/>
        <w:rPr>
          <w:rFonts w:asciiTheme="minorHAnsi" w:eastAsiaTheme="minorEastAsia" w:hAnsiTheme="minorHAnsi" w:cstheme="minorBidi"/>
          <w:b/>
          <w:bCs/>
        </w:rPr>
      </w:pPr>
      <w:bookmarkStart w:id="0" w:name="_Hlk149513240"/>
      <w:r w:rsidRPr="273A5762">
        <w:rPr>
          <w:rFonts w:asciiTheme="minorHAnsi" w:eastAsiaTheme="minorEastAsia" w:hAnsiTheme="minorHAnsi" w:cstheme="minorBidi"/>
          <w:b/>
          <w:bCs/>
        </w:rPr>
        <w:t>November 2023 RFS Community Needs Assessment</w:t>
      </w:r>
      <w:r w:rsidR="00B449A5" w:rsidRPr="273A5762">
        <w:rPr>
          <w:rFonts w:asciiTheme="minorHAnsi" w:eastAsiaTheme="minorEastAsia" w:hAnsiTheme="minorHAnsi" w:cstheme="minorBidi"/>
          <w:b/>
          <w:bCs/>
        </w:rPr>
        <w:t>:</w:t>
      </w:r>
      <w:r w:rsidRPr="273A5762">
        <w:rPr>
          <w:rFonts w:asciiTheme="minorHAnsi" w:eastAsiaTheme="minorEastAsia" w:hAnsiTheme="minorHAnsi" w:cstheme="minorBidi"/>
          <w:b/>
          <w:bCs/>
        </w:rPr>
        <w:t xml:space="preserve"> </w:t>
      </w:r>
      <w:r w:rsidR="00450414" w:rsidRPr="273A5762">
        <w:rPr>
          <w:rFonts w:asciiTheme="minorHAnsi" w:eastAsiaTheme="minorEastAsia" w:hAnsiTheme="minorHAnsi" w:cstheme="minorBidi"/>
          <w:b/>
          <w:bCs/>
        </w:rPr>
        <w:t>U</w:t>
      </w:r>
      <w:r w:rsidR="00B449A5" w:rsidRPr="273A5762">
        <w:rPr>
          <w:rFonts w:asciiTheme="minorHAnsi" w:eastAsiaTheme="minorEastAsia" w:hAnsiTheme="minorHAnsi" w:cstheme="minorBidi"/>
          <w:b/>
          <w:bCs/>
        </w:rPr>
        <w:t>pdate</w:t>
      </w:r>
    </w:p>
    <w:bookmarkEnd w:id="0"/>
    <w:p w14:paraId="288DE302" w14:textId="77777777" w:rsidR="00147C64" w:rsidRPr="00147C64" w:rsidRDefault="00147C64" w:rsidP="273A5762">
      <w:pPr>
        <w:rPr>
          <w:rFonts w:eastAsiaTheme="minorEastAsia"/>
        </w:rPr>
      </w:pPr>
    </w:p>
    <w:p w14:paraId="1D00B0B4" w14:textId="77777777" w:rsidR="00015505" w:rsidRPr="00972E33" w:rsidRDefault="00015505" w:rsidP="273A5762">
      <w:pPr>
        <w:rPr>
          <w:rFonts w:eastAsiaTheme="minorEastAsia"/>
          <w:b/>
          <w:bCs/>
        </w:rPr>
      </w:pPr>
    </w:p>
    <w:sdt>
      <w:sdtPr>
        <w:rPr>
          <w:rFonts w:asciiTheme="minorHAnsi" w:eastAsiaTheme="minorHAnsi" w:hAnsiTheme="minorHAnsi" w:cstheme="minorBidi"/>
          <w:color w:val="auto"/>
          <w:sz w:val="22"/>
          <w:szCs w:val="22"/>
          <w:shd w:val="clear" w:color="auto" w:fill="E6E6E6"/>
        </w:rPr>
        <w:id w:val="-1610970180"/>
        <w:docPartObj>
          <w:docPartGallery w:val="Table of Contents"/>
          <w:docPartUnique/>
        </w:docPartObj>
      </w:sdtPr>
      <w:sdtEndPr>
        <w:rPr>
          <w:b/>
        </w:rPr>
      </w:sdtEndPr>
      <w:sdtContent>
        <w:p w14:paraId="75B542E8" w14:textId="5FD6D6DA" w:rsidR="00335148" w:rsidRPr="00DA30B9" w:rsidRDefault="00335148" w:rsidP="273A5762">
          <w:pPr>
            <w:pStyle w:val="TOCHeading"/>
            <w:rPr>
              <w:rFonts w:asciiTheme="minorHAnsi" w:eastAsiaTheme="minorEastAsia" w:hAnsiTheme="minorHAnsi" w:cstheme="minorBidi"/>
              <w:b/>
              <w:bCs/>
              <w:color w:val="auto"/>
              <w:sz w:val="22"/>
              <w:szCs w:val="22"/>
            </w:rPr>
          </w:pPr>
          <w:r w:rsidRPr="273A5762">
            <w:rPr>
              <w:rFonts w:asciiTheme="minorHAnsi" w:hAnsiTheme="minorHAnsi" w:cstheme="minorBidi"/>
              <w:b/>
              <w:bCs/>
              <w:color w:val="auto"/>
              <w:sz w:val="22"/>
              <w:szCs w:val="22"/>
            </w:rPr>
            <w:t>Table of Contents</w:t>
          </w:r>
        </w:p>
        <w:p w14:paraId="2F39BE66" w14:textId="40583753" w:rsidR="00ED2987" w:rsidRDefault="00335148" w:rsidP="273A5762">
          <w:pPr>
            <w:pStyle w:val="TOC1"/>
            <w:tabs>
              <w:tab w:val="right" w:leader="dot" w:pos="9350"/>
            </w:tabs>
            <w:rPr>
              <w:rFonts w:eastAsiaTheme="minorEastAsia"/>
              <w:noProof/>
              <w:kern w:val="2"/>
              <w14:ligatures w14:val="standardContextual"/>
            </w:rPr>
          </w:pPr>
          <w:r w:rsidRPr="273A5762">
            <w:rPr>
              <w:color w:val="2B579A"/>
              <w:shd w:val="clear" w:color="auto" w:fill="E6E6E6"/>
            </w:rPr>
            <w:fldChar w:fldCharType="begin"/>
          </w:r>
          <w:r w:rsidRPr="273A5762">
            <w:instrText xml:space="preserve"> TOC \o "1-3" \h \z \u </w:instrText>
          </w:r>
          <w:r w:rsidRPr="273A5762">
            <w:rPr>
              <w:color w:val="2B579A"/>
              <w:shd w:val="clear" w:color="auto" w:fill="E6E6E6"/>
            </w:rPr>
            <w:fldChar w:fldCharType="separate"/>
          </w:r>
          <w:hyperlink w:anchor="_Toc150394545" w:history="1">
            <w:r w:rsidR="00ED2987" w:rsidRPr="00A84DCF">
              <w:rPr>
                <w:rStyle w:val="Hyperlink"/>
                <w:rFonts w:ascii="Times New Roman" w:hAnsi="Times New Roman" w:cs="Times New Roman"/>
                <w:b/>
                <w:bCs/>
                <w:noProof/>
              </w:rPr>
              <w:t>November 2023 RFS Community Needs Assessment Update</w:t>
            </w:r>
            <w:r w:rsidR="00ED2987">
              <w:rPr>
                <w:noProof/>
                <w:webHidden/>
              </w:rPr>
              <w:tab/>
            </w:r>
            <w:r w:rsidR="00ED2987">
              <w:rPr>
                <w:noProof/>
                <w:webHidden/>
              </w:rPr>
              <w:fldChar w:fldCharType="begin"/>
            </w:r>
            <w:r w:rsidR="00ED2987">
              <w:rPr>
                <w:noProof/>
                <w:webHidden/>
              </w:rPr>
              <w:instrText xml:space="preserve"> PAGEREF _Toc150394545 \h </w:instrText>
            </w:r>
            <w:r w:rsidR="00ED2987">
              <w:rPr>
                <w:noProof/>
                <w:webHidden/>
              </w:rPr>
            </w:r>
            <w:r w:rsidR="00ED2987">
              <w:rPr>
                <w:noProof/>
                <w:webHidden/>
              </w:rPr>
              <w:fldChar w:fldCharType="separate"/>
            </w:r>
            <w:r w:rsidR="00ED2987">
              <w:rPr>
                <w:noProof/>
                <w:webHidden/>
              </w:rPr>
              <w:t>2</w:t>
            </w:r>
            <w:r w:rsidR="00ED2987">
              <w:rPr>
                <w:noProof/>
                <w:webHidden/>
              </w:rPr>
              <w:fldChar w:fldCharType="end"/>
            </w:r>
          </w:hyperlink>
        </w:p>
        <w:p w14:paraId="554A0DD8" w14:textId="2D7DC8C3" w:rsidR="00ED2987" w:rsidRDefault="00CF3E2B" w:rsidP="273A5762">
          <w:pPr>
            <w:pStyle w:val="TOC1"/>
            <w:tabs>
              <w:tab w:val="right" w:leader="dot" w:pos="9350"/>
            </w:tabs>
            <w:rPr>
              <w:rFonts w:eastAsiaTheme="minorEastAsia"/>
              <w:noProof/>
              <w:kern w:val="2"/>
              <w14:ligatures w14:val="standardContextual"/>
            </w:rPr>
          </w:pPr>
          <w:hyperlink w:anchor="_Toc150394546" w:history="1">
            <w:r w:rsidR="00ED2987" w:rsidRPr="00A84DCF">
              <w:rPr>
                <w:rStyle w:val="Hyperlink"/>
                <w:rFonts w:ascii="Times New Roman" w:hAnsi="Times New Roman" w:cs="Times New Roman"/>
                <w:b/>
                <w:bCs/>
                <w:noProof/>
              </w:rPr>
              <w:t>2021 CNA to November 2023 Southwestern Update</w:t>
            </w:r>
            <w:r w:rsidR="00ED2987">
              <w:rPr>
                <w:noProof/>
                <w:webHidden/>
              </w:rPr>
              <w:tab/>
            </w:r>
            <w:r w:rsidR="00ED2987">
              <w:rPr>
                <w:noProof/>
                <w:webHidden/>
              </w:rPr>
              <w:fldChar w:fldCharType="begin"/>
            </w:r>
            <w:r w:rsidR="00ED2987">
              <w:rPr>
                <w:noProof/>
                <w:webHidden/>
              </w:rPr>
              <w:instrText xml:space="preserve"> PAGEREF _Toc150394546 \h </w:instrText>
            </w:r>
            <w:r w:rsidR="00ED2987">
              <w:rPr>
                <w:noProof/>
                <w:webHidden/>
              </w:rPr>
            </w:r>
            <w:r w:rsidR="00ED2987">
              <w:rPr>
                <w:noProof/>
                <w:webHidden/>
              </w:rPr>
              <w:fldChar w:fldCharType="separate"/>
            </w:r>
            <w:r w:rsidR="00ED2987">
              <w:rPr>
                <w:noProof/>
                <w:webHidden/>
              </w:rPr>
              <w:t>6</w:t>
            </w:r>
            <w:r w:rsidR="00ED2987">
              <w:rPr>
                <w:noProof/>
                <w:webHidden/>
              </w:rPr>
              <w:fldChar w:fldCharType="end"/>
            </w:r>
          </w:hyperlink>
        </w:p>
        <w:p w14:paraId="1501F98E" w14:textId="5A9D64B2" w:rsidR="00ED2987" w:rsidRDefault="00CF3E2B" w:rsidP="273A5762">
          <w:pPr>
            <w:pStyle w:val="TOC1"/>
            <w:tabs>
              <w:tab w:val="right" w:leader="dot" w:pos="9350"/>
            </w:tabs>
            <w:rPr>
              <w:rFonts w:eastAsiaTheme="minorEastAsia"/>
              <w:noProof/>
              <w:kern w:val="2"/>
              <w14:ligatures w14:val="standardContextual"/>
            </w:rPr>
          </w:pPr>
          <w:hyperlink w:anchor="_Toc150394547" w:history="1">
            <w:r w:rsidR="00ED2987" w:rsidRPr="00A84DCF">
              <w:rPr>
                <w:rStyle w:val="Hyperlink"/>
                <w:rFonts w:ascii="Times New Roman" w:hAnsi="Times New Roman" w:cs="Times New Roman"/>
                <w:b/>
                <w:bCs/>
                <w:noProof/>
              </w:rPr>
              <w:t>2021 Community Needs Assessment:</w:t>
            </w:r>
            <w:r w:rsidR="00ED2987">
              <w:rPr>
                <w:noProof/>
                <w:webHidden/>
              </w:rPr>
              <w:tab/>
            </w:r>
            <w:r w:rsidR="00ED2987">
              <w:rPr>
                <w:noProof/>
                <w:webHidden/>
              </w:rPr>
              <w:fldChar w:fldCharType="begin"/>
            </w:r>
            <w:r w:rsidR="00ED2987">
              <w:rPr>
                <w:noProof/>
                <w:webHidden/>
              </w:rPr>
              <w:instrText xml:space="preserve"> PAGEREF _Toc150394547 \h </w:instrText>
            </w:r>
            <w:r w:rsidR="00ED2987">
              <w:rPr>
                <w:noProof/>
                <w:webHidden/>
              </w:rPr>
            </w:r>
            <w:r w:rsidR="00ED2987">
              <w:rPr>
                <w:noProof/>
                <w:webHidden/>
              </w:rPr>
              <w:fldChar w:fldCharType="separate"/>
            </w:r>
            <w:r w:rsidR="00ED2987">
              <w:rPr>
                <w:noProof/>
                <w:webHidden/>
              </w:rPr>
              <w:t>12</w:t>
            </w:r>
            <w:r w:rsidR="00ED2987">
              <w:rPr>
                <w:noProof/>
                <w:webHidden/>
              </w:rPr>
              <w:fldChar w:fldCharType="end"/>
            </w:r>
          </w:hyperlink>
        </w:p>
        <w:p w14:paraId="07CF6726" w14:textId="7012BEBD" w:rsidR="00ED2987" w:rsidRDefault="00DA30B9" w:rsidP="273A5762">
          <w:pPr>
            <w:pStyle w:val="TOC1"/>
            <w:tabs>
              <w:tab w:val="right" w:leader="dot" w:pos="9350"/>
            </w:tabs>
            <w:rPr>
              <w:rFonts w:eastAsiaTheme="minorEastAsia"/>
              <w:noProof/>
              <w:kern w:val="2"/>
              <w14:ligatures w14:val="standardContextual"/>
            </w:rPr>
          </w:pPr>
          <w:r>
            <w:rPr>
              <w:rStyle w:val="Hyperlink"/>
              <w:noProof/>
            </w:rPr>
            <w:t xml:space="preserve"> </w:t>
          </w:r>
          <w:hyperlink w:anchor="_Toc150394548" w:history="1">
            <w:r w:rsidR="00ED2987" w:rsidRPr="00A84DCF">
              <w:rPr>
                <w:rStyle w:val="Hyperlink"/>
                <w:rFonts w:ascii="Times New Roman" w:hAnsi="Times New Roman" w:cs="Times New Roman"/>
                <w:b/>
                <w:bCs/>
                <w:noProof/>
              </w:rPr>
              <w:t>Southwestern Behavioral Healthcare</w:t>
            </w:r>
            <w:r w:rsidR="00ED2987">
              <w:rPr>
                <w:noProof/>
                <w:webHidden/>
              </w:rPr>
              <w:tab/>
            </w:r>
            <w:r w:rsidR="00ED2987">
              <w:rPr>
                <w:noProof/>
                <w:webHidden/>
              </w:rPr>
              <w:fldChar w:fldCharType="begin"/>
            </w:r>
            <w:r w:rsidR="00ED2987">
              <w:rPr>
                <w:noProof/>
                <w:webHidden/>
              </w:rPr>
              <w:instrText xml:space="preserve"> PAGEREF _Toc150394548 \h </w:instrText>
            </w:r>
            <w:r w:rsidR="00ED2987">
              <w:rPr>
                <w:noProof/>
                <w:webHidden/>
              </w:rPr>
            </w:r>
            <w:r w:rsidR="00ED2987">
              <w:rPr>
                <w:noProof/>
                <w:webHidden/>
              </w:rPr>
              <w:fldChar w:fldCharType="separate"/>
            </w:r>
            <w:r w:rsidR="00ED2987">
              <w:rPr>
                <w:noProof/>
                <w:webHidden/>
              </w:rPr>
              <w:t>12</w:t>
            </w:r>
            <w:r w:rsidR="00ED2987">
              <w:rPr>
                <w:noProof/>
                <w:webHidden/>
              </w:rPr>
              <w:fldChar w:fldCharType="end"/>
            </w:r>
          </w:hyperlink>
        </w:p>
        <w:p w14:paraId="3AB4D6E0" w14:textId="6233A869" w:rsidR="00ED2987" w:rsidRDefault="00CF3E2B" w:rsidP="273A5762">
          <w:pPr>
            <w:pStyle w:val="TOC1"/>
            <w:tabs>
              <w:tab w:val="right" w:leader="dot" w:pos="9350"/>
            </w:tabs>
            <w:rPr>
              <w:rFonts w:eastAsiaTheme="minorEastAsia"/>
              <w:noProof/>
              <w:kern w:val="2"/>
              <w14:ligatures w14:val="standardContextual"/>
            </w:rPr>
          </w:pPr>
          <w:hyperlink w:anchor="_Toc150394549" w:history="1">
            <w:r w:rsidR="00ED2987" w:rsidRPr="00A84DCF">
              <w:rPr>
                <w:rStyle w:val="Hyperlink"/>
                <w:rFonts w:ascii="Times New Roman" w:hAnsi="Times New Roman" w:cs="Times New Roman"/>
                <w:b/>
                <w:bCs/>
                <w:noProof/>
              </w:rPr>
              <w:t>Target Population: Vanderburgh County Overview</w:t>
            </w:r>
            <w:r w:rsidR="00ED2987">
              <w:rPr>
                <w:noProof/>
                <w:webHidden/>
              </w:rPr>
              <w:tab/>
            </w:r>
            <w:r w:rsidR="00ED2987">
              <w:rPr>
                <w:noProof/>
                <w:webHidden/>
              </w:rPr>
              <w:fldChar w:fldCharType="begin"/>
            </w:r>
            <w:r w:rsidR="00ED2987">
              <w:rPr>
                <w:noProof/>
                <w:webHidden/>
              </w:rPr>
              <w:instrText xml:space="preserve"> PAGEREF _Toc150394549 \h </w:instrText>
            </w:r>
            <w:r w:rsidR="00ED2987">
              <w:rPr>
                <w:noProof/>
                <w:webHidden/>
              </w:rPr>
            </w:r>
            <w:r w:rsidR="00ED2987">
              <w:rPr>
                <w:noProof/>
                <w:webHidden/>
              </w:rPr>
              <w:fldChar w:fldCharType="separate"/>
            </w:r>
            <w:r w:rsidR="00ED2987">
              <w:rPr>
                <w:noProof/>
                <w:webHidden/>
              </w:rPr>
              <w:t>12</w:t>
            </w:r>
            <w:r w:rsidR="00ED2987">
              <w:rPr>
                <w:noProof/>
                <w:webHidden/>
              </w:rPr>
              <w:fldChar w:fldCharType="end"/>
            </w:r>
          </w:hyperlink>
        </w:p>
        <w:p w14:paraId="46A42073" w14:textId="44F76615" w:rsidR="00ED2987" w:rsidRDefault="00CF3E2B" w:rsidP="273A5762">
          <w:pPr>
            <w:pStyle w:val="TOC1"/>
            <w:tabs>
              <w:tab w:val="right" w:leader="dot" w:pos="9350"/>
            </w:tabs>
            <w:rPr>
              <w:rFonts w:eastAsiaTheme="minorEastAsia"/>
              <w:noProof/>
              <w:kern w:val="2"/>
              <w14:ligatures w14:val="standardContextual"/>
            </w:rPr>
          </w:pPr>
          <w:hyperlink w:anchor="_Toc150394550" w:history="1">
            <w:r w:rsidR="00ED2987" w:rsidRPr="00A84DCF">
              <w:rPr>
                <w:rStyle w:val="Hyperlink"/>
                <w:rFonts w:ascii="Times New Roman" w:hAnsi="Times New Roman" w:cs="Times New Roman"/>
                <w:b/>
                <w:bCs/>
                <w:noProof/>
              </w:rPr>
              <w:t>Southwestern Behavioral Health Overview</w:t>
            </w:r>
            <w:r w:rsidR="00ED2987">
              <w:rPr>
                <w:noProof/>
                <w:webHidden/>
              </w:rPr>
              <w:tab/>
            </w:r>
            <w:r w:rsidR="00ED2987">
              <w:rPr>
                <w:noProof/>
                <w:webHidden/>
              </w:rPr>
              <w:fldChar w:fldCharType="begin"/>
            </w:r>
            <w:r w:rsidR="00ED2987">
              <w:rPr>
                <w:noProof/>
                <w:webHidden/>
              </w:rPr>
              <w:instrText xml:space="preserve"> PAGEREF _Toc150394550 \h </w:instrText>
            </w:r>
            <w:r w:rsidR="00ED2987">
              <w:rPr>
                <w:noProof/>
                <w:webHidden/>
              </w:rPr>
            </w:r>
            <w:r w:rsidR="00ED2987">
              <w:rPr>
                <w:noProof/>
                <w:webHidden/>
              </w:rPr>
              <w:fldChar w:fldCharType="separate"/>
            </w:r>
            <w:r w:rsidR="00ED2987">
              <w:rPr>
                <w:noProof/>
                <w:webHidden/>
              </w:rPr>
              <w:t>13</w:t>
            </w:r>
            <w:r w:rsidR="00ED2987">
              <w:rPr>
                <w:noProof/>
                <w:webHidden/>
              </w:rPr>
              <w:fldChar w:fldCharType="end"/>
            </w:r>
          </w:hyperlink>
        </w:p>
        <w:p w14:paraId="217DA3C9" w14:textId="1BC64E34" w:rsidR="00ED2987" w:rsidRDefault="00CF3E2B" w:rsidP="273A5762">
          <w:pPr>
            <w:pStyle w:val="TOC2"/>
            <w:tabs>
              <w:tab w:val="right" w:leader="dot" w:pos="9350"/>
            </w:tabs>
            <w:rPr>
              <w:rFonts w:eastAsiaTheme="minorEastAsia"/>
              <w:noProof/>
              <w:kern w:val="2"/>
              <w14:ligatures w14:val="standardContextual"/>
            </w:rPr>
          </w:pPr>
          <w:hyperlink w:anchor="_Toc150394551" w:history="1">
            <w:r w:rsidR="00ED2987" w:rsidRPr="00A84DCF">
              <w:rPr>
                <w:rStyle w:val="Hyperlink"/>
                <w:rFonts w:ascii="Times New Roman" w:hAnsi="Times New Roman" w:cs="Times New Roman"/>
                <w:b/>
                <w:bCs/>
                <w:noProof/>
              </w:rPr>
              <w:t>Demographic Overview of SBH Clients in Vanderburgh County:</w:t>
            </w:r>
            <w:r w:rsidR="00ED2987">
              <w:rPr>
                <w:noProof/>
                <w:webHidden/>
              </w:rPr>
              <w:tab/>
            </w:r>
            <w:r w:rsidR="00ED2987">
              <w:rPr>
                <w:noProof/>
                <w:webHidden/>
              </w:rPr>
              <w:fldChar w:fldCharType="begin"/>
            </w:r>
            <w:r w:rsidR="00ED2987">
              <w:rPr>
                <w:noProof/>
                <w:webHidden/>
              </w:rPr>
              <w:instrText xml:space="preserve"> PAGEREF _Toc150394551 \h </w:instrText>
            </w:r>
            <w:r w:rsidR="00ED2987">
              <w:rPr>
                <w:noProof/>
                <w:webHidden/>
              </w:rPr>
            </w:r>
            <w:r w:rsidR="00ED2987">
              <w:rPr>
                <w:noProof/>
                <w:webHidden/>
              </w:rPr>
              <w:fldChar w:fldCharType="separate"/>
            </w:r>
            <w:r w:rsidR="00ED2987">
              <w:rPr>
                <w:noProof/>
                <w:webHidden/>
              </w:rPr>
              <w:t>13</w:t>
            </w:r>
            <w:r w:rsidR="00ED2987">
              <w:rPr>
                <w:noProof/>
                <w:webHidden/>
              </w:rPr>
              <w:fldChar w:fldCharType="end"/>
            </w:r>
          </w:hyperlink>
        </w:p>
        <w:p w14:paraId="6C011ED9" w14:textId="3AFA4A31" w:rsidR="00ED2987" w:rsidRDefault="00CF3E2B" w:rsidP="273A5762">
          <w:pPr>
            <w:pStyle w:val="TOC1"/>
            <w:tabs>
              <w:tab w:val="right" w:leader="dot" w:pos="9350"/>
            </w:tabs>
            <w:rPr>
              <w:rFonts w:eastAsiaTheme="minorEastAsia"/>
              <w:noProof/>
              <w:kern w:val="2"/>
              <w14:ligatures w14:val="standardContextual"/>
            </w:rPr>
          </w:pPr>
          <w:hyperlink w:anchor="_Toc150394552" w:history="1">
            <w:r w:rsidR="00ED2987" w:rsidRPr="00A84DCF">
              <w:rPr>
                <w:rStyle w:val="Hyperlink"/>
                <w:b/>
                <w:bCs/>
                <w:noProof/>
              </w:rPr>
              <w:t>SBH as a CCBHC: Meaningful Consumer Input</w:t>
            </w:r>
            <w:r w:rsidR="00ED2987">
              <w:rPr>
                <w:noProof/>
                <w:webHidden/>
              </w:rPr>
              <w:tab/>
            </w:r>
            <w:r w:rsidR="00ED2987">
              <w:rPr>
                <w:noProof/>
                <w:webHidden/>
              </w:rPr>
              <w:fldChar w:fldCharType="begin"/>
            </w:r>
            <w:r w:rsidR="00ED2987">
              <w:rPr>
                <w:noProof/>
                <w:webHidden/>
              </w:rPr>
              <w:instrText xml:space="preserve"> PAGEREF _Toc150394552 \h </w:instrText>
            </w:r>
            <w:r w:rsidR="00ED2987">
              <w:rPr>
                <w:noProof/>
                <w:webHidden/>
              </w:rPr>
            </w:r>
            <w:r w:rsidR="00ED2987">
              <w:rPr>
                <w:noProof/>
                <w:webHidden/>
              </w:rPr>
              <w:fldChar w:fldCharType="separate"/>
            </w:r>
            <w:r w:rsidR="00ED2987">
              <w:rPr>
                <w:noProof/>
                <w:webHidden/>
              </w:rPr>
              <w:t>17</w:t>
            </w:r>
            <w:r w:rsidR="00ED2987">
              <w:rPr>
                <w:noProof/>
                <w:webHidden/>
              </w:rPr>
              <w:fldChar w:fldCharType="end"/>
            </w:r>
          </w:hyperlink>
        </w:p>
        <w:p w14:paraId="020959F4" w14:textId="265F9719" w:rsidR="00ED2987" w:rsidRDefault="00CF3E2B" w:rsidP="273A5762">
          <w:pPr>
            <w:pStyle w:val="TOC2"/>
            <w:tabs>
              <w:tab w:val="right" w:leader="dot" w:pos="9350"/>
            </w:tabs>
            <w:rPr>
              <w:rFonts w:eastAsiaTheme="minorEastAsia"/>
              <w:noProof/>
              <w:kern w:val="2"/>
              <w14:ligatures w14:val="standardContextual"/>
            </w:rPr>
          </w:pPr>
          <w:hyperlink w:anchor="_Toc150394553" w:history="1">
            <w:r w:rsidR="00ED2987" w:rsidRPr="00A84DCF">
              <w:rPr>
                <w:rStyle w:val="Hyperlink"/>
                <w:rFonts w:ascii="Times New Roman" w:hAnsi="Times New Roman" w:cs="Times New Roman"/>
                <w:noProof/>
              </w:rPr>
              <w:t>Meaningful Consumer Input:</w:t>
            </w:r>
            <w:r w:rsidR="00ED2987">
              <w:rPr>
                <w:noProof/>
                <w:webHidden/>
              </w:rPr>
              <w:tab/>
            </w:r>
            <w:r w:rsidR="00ED2987">
              <w:rPr>
                <w:noProof/>
                <w:webHidden/>
              </w:rPr>
              <w:fldChar w:fldCharType="begin"/>
            </w:r>
            <w:r w:rsidR="00ED2987">
              <w:rPr>
                <w:noProof/>
                <w:webHidden/>
              </w:rPr>
              <w:instrText xml:space="preserve"> PAGEREF _Toc150394553 \h </w:instrText>
            </w:r>
            <w:r w:rsidR="00ED2987">
              <w:rPr>
                <w:noProof/>
                <w:webHidden/>
              </w:rPr>
            </w:r>
            <w:r w:rsidR="00ED2987">
              <w:rPr>
                <w:noProof/>
                <w:webHidden/>
              </w:rPr>
              <w:fldChar w:fldCharType="separate"/>
            </w:r>
            <w:r w:rsidR="00ED2987">
              <w:rPr>
                <w:noProof/>
                <w:webHidden/>
              </w:rPr>
              <w:t>17</w:t>
            </w:r>
            <w:r w:rsidR="00ED2987">
              <w:rPr>
                <w:noProof/>
                <w:webHidden/>
              </w:rPr>
              <w:fldChar w:fldCharType="end"/>
            </w:r>
          </w:hyperlink>
        </w:p>
        <w:p w14:paraId="3BCCA781" w14:textId="391B9C61" w:rsidR="00ED2987" w:rsidRDefault="00CF3E2B" w:rsidP="273A5762">
          <w:pPr>
            <w:pStyle w:val="TOC1"/>
            <w:tabs>
              <w:tab w:val="right" w:leader="dot" w:pos="9350"/>
            </w:tabs>
            <w:rPr>
              <w:rFonts w:eastAsiaTheme="minorEastAsia"/>
              <w:noProof/>
              <w:kern w:val="2"/>
              <w14:ligatures w14:val="standardContextual"/>
            </w:rPr>
          </w:pPr>
          <w:hyperlink w:anchor="_Toc150394554" w:history="1">
            <w:r w:rsidR="00ED2987" w:rsidRPr="00A84DCF">
              <w:rPr>
                <w:rStyle w:val="Hyperlink"/>
                <w:rFonts w:ascii="Times New Roman" w:hAnsi="Times New Roman" w:cs="Times New Roman"/>
                <w:b/>
                <w:bCs/>
                <w:noProof/>
              </w:rPr>
              <w:t>SBH Cultural and Linguistically Appropriate Services Training Plan</w:t>
            </w:r>
            <w:r w:rsidR="00ED2987">
              <w:rPr>
                <w:noProof/>
                <w:webHidden/>
              </w:rPr>
              <w:tab/>
            </w:r>
            <w:r w:rsidR="00ED2987">
              <w:rPr>
                <w:noProof/>
                <w:webHidden/>
              </w:rPr>
              <w:fldChar w:fldCharType="begin"/>
            </w:r>
            <w:r w:rsidR="00ED2987">
              <w:rPr>
                <w:noProof/>
                <w:webHidden/>
              </w:rPr>
              <w:instrText xml:space="preserve"> PAGEREF _Toc150394554 \h </w:instrText>
            </w:r>
            <w:r w:rsidR="00ED2987">
              <w:rPr>
                <w:noProof/>
                <w:webHidden/>
              </w:rPr>
            </w:r>
            <w:r w:rsidR="00ED2987">
              <w:rPr>
                <w:noProof/>
                <w:webHidden/>
              </w:rPr>
              <w:fldChar w:fldCharType="separate"/>
            </w:r>
            <w:r w:rsidR="00ED2987">
              <w:rPr>
                <w:noProof/>
                <w:webHidden/>
              </w:rPr>
              <w:t>18</w:t>
            </w:r>
            <w:r w:rsidR="00ED2987">
              <w:rPr>
                <w:noProof/>
                <w:webHidden/>
              </w:rPr>
              <w:fldChar w:fldCharType="end"/>
            </w:r>
          </w:hyperlink>
        </w:p>
        <w:p w14:paraId="3542CCBE" w14:textId="44D46EB1" w:rsidR="00ED2987" w:rsidRDefault="00CF3E2B" w:rsidP="273A5762">
          <w:pPr>
            <w:pStyle w:val="TOC1"/>
            <w:tabs>
              <w:tab w:val="right" w:leader="dot" w:pos="9350"/>
            </w:tabs>
            <w:rPr>
              <w:rFonts w:eastAsiaTheme="minorEastAsia"/>
              <w:noProof/>
              <w:kern w:val="2"/>
              <w14:ligatures w14:val="standardContextual"/>
            </w:rPr>
          </w:pPr>
          <w:hyperlink w:anchor="_Toc150394555" w:history="1">
            <w:r w:rsidR="00ED2987" w:rsidRPr="00A84DCF">
              <w:rPr>
                <w:rStyle w:val="Hyperlink"/>
                <w:b/>
                <w:bCs/>
                <w:noProof/>
              </w:rPr>
              <w:t>Key Staffing Needs:</w:t>
            </w:r>
            <w:r w:rsidR="00ED2987">
              <w:rPr>
                <w:noProof/>
                <w:webHidden/>
              </w:rPr>
              <w:tab/>
            </w:r>
            <w:r w:rsidR="00ED2987">
              <w:rPr>
                <w:noProof/>
                <w:webHidden/>
              </w:rPr>
              <w:fldChar w:fldCharType="begin"/>
            </w:r>
            <w:r w:rsidR="00ED2987">
              <w:rPr>
                <w:noProof/>
                <w:webHidden/>
              </w:rPr>
              <w:instrText xml:space="preserve"> PAGEREF _Toc150394555 \h </w:instrText>
            </w:r>
            <w:r w:rsidR="00ED2987">
              <w:rPr>
                <w:noProof/>
                <w:webHidden/>
              </w:rPr>
            </w:r>
            <w:r w:rsidR="00ED2987">
              <w:rPr>
                <w:noProof/>
                <w:webHidden/>
              </w:rPr>
              <w:fldChar w:fldCharType="separate"/>
            </w:r>
            <w:r w:rsidR="00ED2987">
              <w:rPr>
                <w:noProof/>
                <w:webHidden/>
              </w:rPr>
              <w:t>20</w:t>
            </w:r>
            <w:r w:rsidR="00ED2987">
              <w:rPr>
                <w:noProof/>
                <w:webHidden/>
              </w:rPr>
              <w:fldChar w:fldCharType="end"/>
            </w:r>
          </w:hyperlink>
        </w:p>
        <w:p w14:paraId="5EB56D70" w14:textId="044C1708" w:rsidR="00ED2987" w:rsidRDefault="00CF3E2B" w:rsidP="273A5762">
          <w:pPr>
            <w:pStyle w:val="TOC2"/>
            <w:tabs>
              <w:tab w:val="right" w:leader="dot" w:pos="9350"/>
            </w:tabs>
            <w:ind w:left="0"/>
            <w:rPr>
              <w:rFonts w:eastAsiaTheme="minorEastAsia"/>
              <w:noProof/>
              <w:kern w:val="2"/>
              <w14:ligatures w14:val="standardContextual"/>
            </w:rPr>
          </w:pPr>
          <w:hyperlink w:anchor="_Toc150394556" w:history="1">
            <w:r w:rsidR="00DA30B9">
              <w:rPr>
                <w:rStyle w:val="Hyperlink"/>
                <w:b/>
                <w:bCs/>
                <w:noProof/>
              </w:rPr>
              <w:t>2021 C</w:t>
            </w:r>
            <w:r w:rsidR="00ED2987" w:rsidRPr="00A84DCF">
              <w:rPr>
                <w:rStyle w:val="Hyperlink"/>
                <w:b/>
                <w:bCs/>
                <w:noProof/>
              </w:rPr>
              <w:t>CBHC Needs Assessment Conclusion:</w:t>
            </w:r>
            <w:r w:rsidR="00ED2987">
              <w:rPr>
                <w:noProof/>
                <w:webHidden/>
              </w:rPr>
              <w:tab/>
            </w:r>
            <w:r w:rsidR="00ED2987">
              <w:rPr>
                <w:noProof/>
                <w:webHidden/>
              </w:rPr>
              <w:fldChar w:fldCharType="begin"/>
            </w:r>
            <w:r w:rsidR="00ED2987">
              <w:rPr>
                <w:noProof/>
                <w:webHidden/>
              </w:rPr>
              <w:instrText xml:space="preserve"> PAGEREF _Toc150394556 \h </w:instrText>
            </w:r>
            <w:r w:rsidR="00ED2987">
              <w:rPr>
                <w:noProof/>
                <w:webHidden/>
              </w:rPr>
            </w:r>
            <w:r w:rsidR="00ED2987">
              <w:rPr>
                <w:noProof/>
                <w:webHidden/>
              </w:rPr>
              <w:fldChar w:fldCharType="separate"/>
            </w:r>
            <w:r w:rsidR="00ED2987">
              <w:rPr>
                <w:noProof/>
                <w:webHidden/>
              </w:rPr>
              <w:t>22</w:t>
            </w:r>
            <w:r w:rsidR="00ED2987">
              <w:rPr>
                <w:noProof/>
                <w:webHidden/>
              </w:rPr>
              <w:fldChar w:fldCharType="end"/>
            </w:r>
          </w:hyperlink>
        </w:p>
        <w:p w14:paraId="45D4B066" w14:textId="71344869" w:rsidR="00335148" w:rsidRDefault="00335148" w:rsidP="273A5762">
          <w:pPr>
            <w:rPr>
              <w:rFonts w:eastAsiaTheme="minorEastAsia"/>
            </w:rPr>
          </w:pPr>
          <w:r w:rsidRPr="273A5762">
            <w:rPr>
              <w:b/>
              <w:bCs/>
              <w:color w:val="2B579A"/>
            </w:rPr>
            <w:fldChar w:fldCharType="end"/>
          </w:r>
        </w:p>
      </w:sdtContent>
    </w:sdt>
    <w:p w14:paraId="2135C537" w14:textId="0FE25F07" w:rsidR="00147C64" w:rsidRPr="00F40E08" w:rsidRDefault="00147C64" w:rsidP="273A5762">
      <w:pPr>
        <w:rPr>
          <w:rFonts w:eastAsiaTheme="minorEastAsia"/>
        </w:rPr>
      </w:pPr>
    </w:p>
    <w:p w14:paraId="4880B795" w14:textId="102973DB" w:rsidR="00015505" w:rsidRPr="00972E33" w:rsidRDefault="00015505" w:rsidP="273A5762">
      <w:pPr>
        <w:rPr>
          <w:rFonts w:eastAsiaTheme="minorEastAsia"/>
          <w:b/>
          <w:bCs/>
        </w:rPr>
      </w:pPr>
    </w:p>
    <w:p w14:paraId="68433329" w14:textId="750E8C66" w:rsidR="00281D0E" w:rsidRPr="00972E33" w:rsidRDefault="00281D0E" w:rsidP="273A5762">
      <w:pPr>
        <w:rPr>
          <w:rFonts w:eastAsiaTheme="minorEastAsia"/>
          <w:b/>
          <w:bCs/>
        </w:rPr>
      </w:pPr>
    </w:p>
    <w:p w14:paraId="4A2D2375" w14:textId="40B629D4" w:rsidR="00281D0E" w:rsidRPr="00972E33" w:rsidRDefault="00281D0E" w:rsidP="273A5762">
      <w:pPr>
        <w:rPr>
          <w:rFonts w:eastAsiaTheme="minorEastAsia"/>
          <w:b/>
          <w:bCs/>
        </w:rPr>
      </w:pPr>
    </w:p>
    <w:p w14:paraId="276F7A31" w14:textId="7AAF6AE9" w:rsidR="00281D0E" w:rsidRPr="00972E33" w:rsidRDefault="00281D0E" w:rsidP="273A5762">
      <w:pPr>
        <w:rPr>
          <w:rFonts w:eastAsiaTheme="minorEastAsia"/>
          <w:b/>
          <w:bCs/>
        </w:rPr>
      </w:pPr>
    </w:p>
    <w:p w14:paraId="36A566EE" w14:textId="3182AFC4" w:rsidR="00281D0E" w:rsidRDefault="00281D0E" w:rsidP="273A5762">
      <w:pPr>
        <w:rPr>
          <w:rFonts w:eastAsiaTheme="minorEastAsia"/>
          <w:b/>
          <w:bCs/>
        </w:rPr>
      </w:pPr>
    </w:p>
    <w:p w14:paraId="3F0E53F8" w14:textId="534AD19C" w:rsidR="00287964" w:rsidRDefault="00531166" w:rsidP="273A5762">
      <w:pPr>
        <w:pStyle w:val="Heading1"/>
        <w:rPr>
          <w:rFonts w:asciiTheme="minorHAnsi" w:eastAsiaTheme="minorEastAsia" w:hAnsiTheme="minorHAnsi" w:cstheme="minorBidi"/>
          <w:b/>
          <w:bCs/>
        </w:rPr>
      </w:pPr>
      <w:bookmarkStart w:id="1" w:name="_Toc150394545"/>
      <w:r w:rsidRPr="273A5762">
        <w:rPr>
          <w:rFonts w:asciiTheme="minorHAnsi" w:eastAsiaTheme="minorEastAsia" w:hAnsiTheme="minorHAnsi" w:cstheme="minorBidi"/>
          <w:b/>
          <w:bCs/>
        </w:rPr>
        <w:lastRenderedPageBreak/>
        <w:t>November 2023 RFS Community Needs Assessment Update</w:t>
      </w:r>
      <w:bookmarkEnd w:id="1"/>
    </w:p>
    <w:p w14:paraId="68BFC075" w14:textId="77777777" w:rsidR="00DB226A" w:rsidRPr="00DB226A" w:rsidRDefault="00DB226A" w:rsidP="273A5762">
      <w:pPr>
        <w:rPr>
          <w:rFonts w:eastAsiaTheme="minorEastAsia"/>
        </w:rPr>
      </w:pPr>
    </w:p>
    <w:p w14:paraId="250D17A7" w14:textId="1C1ECBFE" w:rsidR="00AE74FB" w:rsidRPr="007A445C" w:rsidRDefault="00D91E00" w:rsidP="273A5762">
      <w:pPr>
        <w:rPr>
          <w:rFonts w:eastAsiaTheme="minorEastAsia"/>
        </w:rPr>
      </w:pPr>
      <w:r w:rsidRPr="273A5762">
        <w:rPr>
          <w:rFonts w:eastAsiaTheme="minorEastAsia"/>
        </w:rPr>
        <w:t>Per Appendix A and</w:t>
      </w:r>
      <w:r w:rsidR="00D925F6" w:rsidRPr="273A5762">
        <w:rPr>
          <w:rFonts w:eastAsiaTheme="minorEastAsia"/>
        </w:rPr>
        <w:t xml:space="preserve"> Attestation Criterion 1.a.1 the following information is requested to update the </w:t>
      </w:r>
      <w:r w:rsidR="00555F35" w:rsidRPr="273A5762">
        <w:rPr>
          <w:rFonts w:eastAsiaTheme="minorEastAsia"/>
        </w:rPr>
        <w:t>SAMHSA approved</w:t>
      </w:r>
      <w:r w:rsidR="0056400F" w:rsidRPr="273A5762">
        <w:rPr>
          <w:rFonts w:eastAsiaTheme="minorEastAsia"/>
        </w:rPr>
        <w:t xml:space="preserve"> June</w:t>
      </w:r>
      <w:r w:rsidR="00555F35" w:rsidRPr="273A5762">
        <w:rPr>
          <w:rFonts w:eastAsiaTheme="minorEastAsia"/>
        </w:rPr>
        <w:t xml:space="preserve"> </w:t>
      </w:r>
      <w:r w:rsidR="3984D1F4" w:rsidRPr="273A5762">
        <w:rPr>
          <w:rFonts w:eastAsiaTheme="minorEastAsia"/>
        </w:rPr>
        <w:t>2021. This</w:t>
      </w:r>
      <w:r w:rsidR="007C32F7" w:rsidRPr="273A5762">
        <w:rPr>
          <w:rFonts w:eastAsiaTheme="minorEastAsia"/>
        </w:rPr>
        <w:t xml:space="preserve"> addendum to our original 2021 CNA, will add additional information requested by DMHA for the RFS</w:t>
      </w:r>
      <w:r w:rsidR="4D88D507" w:rsidRPr="0A531F9B">
        <w:rPr>
          <w:rFonts w:eastAsiaTheme="minorEastAsia"/>
        </w:rPr>
        <w:t>.</w:t>
      </w:r>
    </w:p>
    <w:p w14:paraId="3F78A184" w14:textId="77777777" w:rsidR="00113491" w:rsidRDefault="00287964" w:rsidP="273A5762">
      <w:pPr>
        <w:pStyle w:val="ListParagraph"/>
        <w:numPr>
          <w:ilvl w:val="0"/>
          <w:numId w:val="13"/>
        </w:numPr>
        <w:rPr>
          <w:rFonts w:eastAsiaTheme="minorEastAsia"/>
          <w:b/>
          <w:bCs/>
        </w:rPr>
      </w:pPr>
      <w:r w:rsidRPr="273A5762">
        <w:rPr>
          <w:rFonts w:eastAsiaTheme="minorEastAsia"/>
          <w:b/>
          <w:bCs/>
        </w:rPr>
        <w:t xml:space="preserve">Community needs assessment updated every 3 years and submitted with re-certification </w:t>
      </w:r>
      <w:r w:rsidR="00AA32B3" w:rsidRPr="273A5762">
        <w:rPr>
          <w:rFonts w:eastAsiaTheme="minorEastAsia"/>
          <w:b/>
          <w:bCs/>
        </w:rPr>
        <w:t>documentation.</w:t>
      </w:r>
    </w:p>
    <w:p w14:paraId="7932D65F" w14:textId="33D40CB1" w:rsidR="008E1AD2" w:rsidRDefault="007A445C" w:rsidP="273A5762">
      <w:pPr>
        <w:pStyle w:val="ListParagraph"/>
        <w:ind w:left="360"/>
        <w:rPr>
          <w:rFonts w:eastAsiaTheme="minorEastAsia"/>
        </w:rPr>
      </w:pPr>
      <w:r w:rsidRPr="273A5762">
        <w:rPr>
          <w:rFonts w:eastAsiaTheme="minorEastAsia"/>
        </w:rPr>
        <w:t xml:space="preserve">SBH </w:t>
      </w:r>
      <w:r w:rsidR="00DE0E94" w:rsidRPr="273A5762">
        <w:rPr>
          <w:rFonts w:eastAsiaTheme="minorEastAsia"/>
        </w:rPr>
        <w:t>completed a community needs assessment</w:t>
      </w:r>
      <w:r w:rsidR="006D6430" w:rsidRPr="273A5762">
        <w:rPr>
          <w:rFonts w:eastAsiaTheme="minorEastAsia"/>
        </w:rPr>
        <w:t xml:space="preserve"> </w:t>
      </w:r>
      <w:r w:rsidR="00752028" w:rsidRPr="273A5762">
        <w:rPr>
          <w:rFonts w:eastAsiaTheme="minorEastAsia"/>
        </w:rPr>
        <w:t>(CNA)</w:t>
      </w:r>
      <w:r w:rsidR="00DE0E94" w:rsidRPr="273A5762">
        <w:rPr>
          <w:rFonts w:eastAsiaTheme="minorEastAsia"/>
        </w:rPr>
        <w:t xml:space="preserve"> report under the standards and guidelines </w:t>
      </w:r>
      <w:r w:rsidR="00D4056E">
        <w:rPr>
          <w:rFonts w:eastAsiaTheme="minorEastAsia"/>
        </w:rPr>
        <w:t xml:space="preserve">for </w:t>
      </w:r>
      <w:r w:rsidR="00DE0E94" w:rsidRPr="273A5762">
        <w:rPr>
          <w:rFonts w:eastAsiaTheme="minorEastAsia"/>
        </w:rPr>
        <w:t>the 2021 CCBHC-E grant.  That document is attached in full</w:t>
      </w:r>
      <w:r w:rsidR="002A4F42" w:rsidRPr="273A5762">
        <w:rPr>
          <w:rFonts w:eastAsiaTheme="minorEastAsia"/>
        </w:rPr>
        <w:t xml:space="preserve">, </w:t>
      </w:r>
      <w:r w:rsidR="001D1054">
        <w:rPr>
          <w:rFonts w:eastAsiaTheme="minorEastAsia"/>
        </w:rPr>
        <w:t xml:space="preserve">beginning on page </w:t>
      </w:r>
      <w:r w:rsidR="0048185F">
        <w:rPr>
          <w:rFonts w:eastAsiaTheme="minorEastAsia"/>
        </w:rPr>
        <w:t>12.</w:t>
      </w:r>
    </w:p>
    <w:p w14:paraId="58D49C20" w14:textId="77777777" w:rsidR="008E1AD2" w:rsidRDefault="008E1AD2" w:rsidP="273A5762">
      <w:pPr>
        <w:pStyle w:val="ListParagraph"/>
        <w:ind w:left="360"/>
        <w:rPr>
          <w:rFonts w:eastAsiaTheme="minorEastAsia"/>
        </w:rPr>
      </w:pPr>
    </w:p>
    <w:p w14:paraId="7903DB2C" w14:textId="65EB7E4F" w:rsidR="009E1E72" w:rsidRPr="007C32F7" w:rsidRDefault="00271056" w:rsidP="10C81A4E">
      <w:pPr>
        <w:pStyle w:val="ListParagraph"/>
        <w:ind w:left="360"/>
        <w:rPr>
          <w:rFonts w:eastAsiaTheme="minorEastAsia"/>
        </w:rPr>
      </w:pPr>
      <w:r w:rsidRPr="10C81A4E">
        <w:rPr>
          <w:rFonts w:eastAsiaTheme="minorEastAsia"/>
        </w:rPr>
        <w:t>Under the criterion 1.</w:t>
      </w:r>
      <w:r w:rsidR="00B97920" w:rsidRPr="10C81A4E">
        <w:rPr>
          <w:rFonts w:eastAsiaTheme="minorEastAsia"/>
        </w:rPr>
        <w:t xml:space="preserve">a.1 </w:t>
      </w:r>
      <w:r w:rsidR="006D4A16" w:rsidRPr="10C81A4E">
        <w:rPr>
          <w:rFonts w:eastAsiaTheme="minorEastAsia"/>
        </w:rPr>
        <w:t>a</w:t>
      </w:r>
      <w:r w:rsidR="00C46C1E" w:rsidRPr="10C81A4E">
        <w:rPr>
          <w:rFonts w:eastAsiaTheme="minorEastAsia"/>
        </w:rPr>
        <w:t xml:space="preserve"> full CNA is scheduled to be completed and submitted to SAMHSA as required by our current CCBHC-</w:t>
      </w:r>
      <w:r w:rsidR="007C32F7" w:rsidRPr="10C81A4E">
        <w:rPr>
          <w:rFonts w:eastAsiaTheme="minorEastAsia"/>
        </w:rPr>
        <w:t>IA grant</w:t>
      </w:r>
      <w:r w:rsidR="00C46C1E" w:rsidRPr="10C81A4E">
        <w:rPr>
          <w:rFonts w:eastAsiaTheme="minorEastAsia"/>
        </w:rPr>
        <w:t xml:space="preserve"> in </w:t>
      </w:r>
      <w:r w:rsidR="000841E9" w:rsidRPr="10C81A4E">
        <w:rPr>
          <w:rFonts w:eastAsiaTheme="minorEastAsia"/>
        </w:rPr>
        <w:t>June</w:t>
      </w:r>
      <w:r w:rsidR="00C46C1E" w:rsidRPr="10C81A4E">
        <w:rPr>
          <w:rFonts w:eastAsiaTheme="minorEastAsia"/>
        </w:rPr>
        <w:t xml:space="preserve"> 2024</w:t>
      </w:r>
      <w:r w:rsidR="00C40D08" w:rsidRPr="10C81A4E">
        <w:rPr>
          <w:rFonts w:eastAsiaTheme="minorEastAsia"/>
        </w:rPr>
        <w:t>. S</w:t>
      </w:r>
      <w:r w:rsidR="00406E07" w:rsidRPr="10C81A4E">
        <w:rPr>
          <w:rFonts w:eastAsiaTheme="minorEastAsia"/>
        </w:rPr>
        <w:t>outhwestern Behavioral Healthcare, Inc. has</w:t>
      </w:r>
      <w:r w:rsidR="00C46C1E" w:rsidRPr="10C81A4E">
        <w:rPr>
          <w:rFonts w:eastAsiaTheme="minorEastAsia"/>
        </w:rPr>
        <w:t xml:space="preserve"> contracted with Diehl Group, Inc., to complete this project</w:t>
      </w:r>
      <w:r w:rsidR="001239FD">
        <w:rPr>
          <w:rFonts w:eastAsiaTheme="minorEastAsia"/>
        </w:rPr>
        <w:t xml:space="preserve">, with an internal </w:t>
      </w:r>
      <w:r w:rsidR="5CF445EB" w:rsidRPr="7D0B07B4">
        <w:rPr>
          <w:rFonts w:eastAsiaTheme="minorEastAsia"/>
        </w:rPr>
        <w:t xml:space="preserve">March </w:t>
      </w:r>
      <w:r w:rsidR="001239FD" w:rsidRPr="7D0B07B4">
        <w:rPr>
          <w:rFonts w:eastAsiaTheme="minorEastAsia"/>
        </w:rPr>
        <w:t>2024</w:t>
      </w:r>
      <w:r w:rsidR="001239FD">
        <w:rPr>
          <w:rFonts w:eastAsiaTheme="minorEastAsia"/>
        </w:rPr>
        <w:t xml:space="preserve"> deadline.</w:t>
      </w:r>
    </w:p>
    <w:p w14:paraId="091B4DB9" w14:textId="0B76594E" w:rsidR="10C81A4E" w:rsidRDefault="10C81A4E" w:rsidP="25734411">
      <w:pPr>
        <w:pStyle w:val="ListParagraph"/>
        <w:ind w:left="360"/>
        <w:rPr>
          <w:rFonts w:eastAsiaTheme="minorEastAsia"/>
        </w:rPr>
      </w:pPr>
    </w:p>
    <w:p w14:paraId="1515DDAA" w14:textId="24E71EC7" w:rsidR="001239FD" w:rsidRPr="005E21A9" w:rsidRDefault="4C505FBE" w:rsidP="005E21A9">
      <w:pPr>
        <w:pStyle w:val="ListParagraph"/>
        <w:ind w:left="360"/>
        <w:rPr>
          <w:rFonts w:eastAsiaTheme="minorEastAsia"/>
          <w:b/>
          <w:bCs/>
        </w:rPr>
      </w:pPr>
      <w:r w:rsidRPr="25734411">
        <w:rPr>
          <w:rFonts w:eastAsiaTheme="minorEastAsia"/>
        </w:rPr>
        <w:t xml:space="preserve">Diehl Consulting Group (DCG) has submitted the scope of work for the 2024 CNA, </w:t>
      </w:r>
      <w:r w:rsidRPr="001239FD">
        <w:rPr>
          <w:rFonts w:eastAsiaTheme="minorEastAsia"/>
          <w:b/>
          <w:bCs/>
        </w:rPr>
        <w:t>as follows:</w:t>
      </w:r>
    </w:p>
    <w:p w14:paraId="768952F5" w14:textId="77777777" w:rsidR="00541865" w:rsidRPr="001239FD" w:rsidRDefault="00541865" w:rsidP="25734411">
      <w:pPr>
        <w:pStyle w:val="ListParagraph"/>
        <w:ind w:left="360"/>
        <w:rPr>
          <w:rFonts w:eastAsiaTheme="minorEastAsia"/>
          <w:b/>
          <w:bCs/>
        </w:rPr>
      </w:pPr>
    </w:p>
    <w:p w14:paraId="698B6095" w14:textId="77777777" w:rsidR="00B2424C" w:rsidRDefault="008C27F2" w:rsidP="25734411">
      <w:pPr>
        <w:pStyle w:val="ListParagraph"/>
        <w:ind w:left="360"/>
        <w:rPr>
          <w:rFonts w:eastAsiaTheme="minorEastAsia"/>
        </w:rPr>
      </w:pPr>
      <w:r w:rsidRPr="001C6C4F">
        <w:rPr>
          <w:rFonts w:eastAsiaTheme="minorEastAsia"/>
          <w:b/>
          <w:bCs/>
          <w:sz w:val="24"/>
          <w:szCs w:val="24"/>
        </w:rPr>
        <w:t>Proposed Scope of Work</w:t>
      </w:r>
      <w:r w:rsidRPr="008C27F2">
        <w:rPr>
          <w:rFonts w:eastAsiaTheme="minorEastAsia"/>
        </w:rPr>
        <w:t xml:space="preserve"> As a part of Southwestern Behavioral Healthcare’s (Southwestern’s) CCBHC initiative, Diehl Consulting Group (DCG) proposes the following deliverables around a required community needs assessment. </w:t>
      </w:r>
    </w:p>
    <w:p w14:paraId="07A48267" w14:textId="77777777" w:rsidR="001239FD" w:rsidRDefault="001239FD" w:rsidP="25734411">
      <w:pPr>
        <w:pStyle w:val="ListParagraph"/>
        <w:ind w:left="360"/>
        <w:rPr>
          <w:rFonts w:eastAsiaTheme="minorEastAsia"/>
        </w:rPr>
      </w:pPr>
    </w:p>
    <w:p w14:paraId="198A547E" w14:textId="77777777" w:rsidR="00B2424C" w:rsidRDefault="008C27F2" w:rsidP="25734411">
      <w:pPr>
        <w:pStyle w:val="ListParagraph"/>
        <w:ind w:left="360"/>
        <w:rPr>
          <w:rFonts w:eastAsiaTheme="minorEastAsia"/>
        </w:rPr>
      </w:pPr>
      <w:r w:rsidRPr="00541865">
        <w:rPr>
          <w:rFonts w:eastAsiaTheme="minorEastAsia"/>
          <w:b/>
          <w:bCs/>
        </w:rPr>
        <w:t>COLLABORATIVE PLANNING</w:t>
      </w:r>
      <w:r w:rsidRPr="008C27F2">
        <w:rPr>
          <w:rFonts w:eastAsiaTheme="minorEastAsia"/>
        </w:rPr>
        <w:t xml:space="preserve"> DCG proposes to collaborate with lead staff (representing Southwestern) around the study planning, including but not limited to specific details related to timelines, specific data sources, methodology, targeted stakeholders, reporting needs, etc. Specifically, the collaborative planning phase will involve identification and engagement of stakeholders (e.g., partner organizations, clients) and creation of a data collection plan. </w:t>
      </w:r>
    </w:p>
    <w:p w14:paraId="02BFF639" w14:textId="77777777" w:rsidR="00B2424C" w:rsidRPr="00541865" w:rsidRDefault="00B2424C" w:rsidP="25734411">
      <w:pPr>
        <w:pStyle w:val="ListParagraph"/>
        <w:ind w:left="360"/>
        <w:rPr>
          <w:rFonts w:eastAsiaTheme="minorEastAsia"/>
          <w:b/>
          <w:bCs/>
        </w:rPr>
      </w:pPr>
    </w:p>
    <w:p w14:paraId="0466C7FA" w14:textId="77777777" w:rsidR="00B2424C" w:rsidRDefault="008C27F2" w:rsidP="25734411">
      <w:pPr>
        <w:pStyle w:val="ListParagraph"/>
        <w:ind w:left="360"/>
        <w:rPr>
          <w:rFonts w:eastAsiaTheme="minorEastAsia"/>
        </w:rPr>
      </w:pPr>
      <w:r w:rsidRPr="00541865">
        <w:rPr>
          <w:rFonts w:eastAsiaTheme="minorEastAsia"/>
          <w:b/>
          <w:bCs/>
        </w:rPr>
        <w:t>COMMUNITY DATA EXPLORATION</w:t>
      </w:r>
      <w:r w:rsidRPr="008C27F2">
        <w:rPr>
          <w:rFonts w:eastAsiaTheme="minorEastAsia"/>
        </w:rPr>
        <w:t xml:space="preserve"> DCG proposes to identify existing community data sources that will frame the study and describe the community population. Secondary data may be a) used to establish the context for the study, b) used to guide survey and focus group questions, and/or c) triangulated with survey/focus group findings to identify needs more comprehensively. Community data sources will be finalized through collaborative planning but likely include publicly available information such as the American Communities Survey and County Health Rankings. </w:t>
      </w:r>
    </w:p>
    <w:p w14:paraId="3CD75A08" w14:textId="77777777" w:rsidR="00B2424C" w:rsidRDefault="00B2424C" w:rsidP="25734411">
      <w:pPr>
        <w:pStyle w:val="ListParagraph"/>
        <w:ind w:left="360"/>
        <w:rPr>
          <w:rFonts w:eastAsiaTheme="minorEastAsia"/>
        </w:rPr>
      </w:pPr>
    </w:p>
    <w:p w14:paraId="6E2EB013" w14:textId="77777777" w:rsidR="00B2424C" w:rsidRDefault="008C27F2" w:rsidP="25734411">
      <w:pPr>
        <w:pStyle w:val="ListParagraph"/>
        <w:ind w:left="360"/>
        <w:rPr>
          <w:rFonts w:eastAsiaTheme="minorEastAsia"/>
        </w:rPr>
      </w:pPr>
      <w:r w:rsidRPr="00541865">
        <w:rPr>
          <w:rFonts w:eastAsiaTheme="minorEastAsia"/>
          <w:b/>
          <w:bCs/>
        </w:rPr>
        <w:t>ORGANIZATIONAL DATA EXPLORATION</w:t>
      </w:r>
      <w:r w:rsidRPr="008C27F2">
        <w:rPr>
          <w:rFonts w:eastAsiaTheme="minorEastAsia"/>
        </w:rPr>
        <w:t xml:space="preserve"> Much of the foundational information included in the needs assessment will come from Southwestern’s internal records (e.g., information about the number of patients served, types of services provided, staffing numbers, partnering organizations, etc.). </w:t>
      </w:r>
    </w:p>
    <w:p w14:paraId="0FF5185C" w14:textId="77777777" w:rsidR="00B2424C" w:rsidRDefault="00B2424C" w:rsidP="25734411">
      <w:pPr>
        <w:pStyle w:val="ListParagraph"/>
        <w:ind w:left="360"/>
        <w:rPr>
          <w:rFonts w:eastAsiaTheme="minorEastAsia"/>
        </w:rPr>
      </w:pPr>
    </w:p>
    <w:p w14:paraId="6D6AADB6" w14:textId="71DCC793" w:rsidR="007C4C90" w:rsidRDefault="008C27F2" w:rsidP="25734411">
      <w:pPr>
        <w:pStyle w:val="ListParagraph"/>
        <w:ind w:left="360"/>
        <w:rPr>
          <w:rFonts w:ascii="Symbol" w:eastAsiaTheme="minorEastAsia" w:hAnsi="Symbol" w:cs="Symbol" w:hint="eastAsia"/>
        </w:rPr>
      </w:pPr>
      <w:r w:rsidRPr="00541865">
        <w:rPr>
          <w:rFonts w:eastAsiaTheme="minorEastAsia"/>
          <w:b/>
          <w:bCs/>
        </w:rPr>
        <w:t>PRIMARY DATA COLLECTION</w:t>
      </w:r>
      <w:r w:rsidRPr="008C27F2">
        <w:rPr>
          <w:rFonts w:eastAsiaTheme="minorEastAsia"/>
        </w:rPr>
        <w:t xml:space="preserve"> Details around primary data collection will be finalized during the collaborative planning phase. At this point, it is assumed that DCG will support both a survey process and a limited number of focus groups with targeted stakeholders. </w:t>
      </w:r>
    </w:p>
    <w:p w14:paraId="093BE9D9" w14:textId="77777777" w:rsidR="00F43CDC" w:rsidRDefault="00F43CDC" w:rsidP="25734411">
      <w:pPr>
        <w:pStyle w:val="ListParagraph"/>
        <w:ind w:left="360"/>
        <w:rPr>
          <w:rFonts w:eastAsiaTheme="minorEastAsia"/>
        </w:rPr>
      </w:pPr>
    </w:p>
    <w:p w14:paraId="25A7CE3F" w14:textId="77777777" w:rsidR="00D74397" w:rsidRDefault="00D74397" w:rsidP="25734411">
      <w:pPr>
        <w:pStyle w:val="ListParagraph"/>
        <w:ind w:left="360"/>
        <w:rPr>
          <w:rFonts w:eastAsiaTheme="minorEastAsia"/>
        </w:rPr>
      </w:pPr>
    </w:p>
    <w:p w14:paraId="32FD0338" w14:textId="77777777" w:rsidR="00D74397" w:rsidRPr="00423EFB" w:rsidRDefault="008C27F2" w:rsidP="00423EFB">
      <w:pPr>
        <w:pStyle w:val="ListParagraph"/>
        <w:numPr>
          <w:ilvl w:val="0"/>
          <w:numId w:val="16"/>
        </w:numPr>
        <w:rPr>
          <w:rFonts w:eastAsiaTheme="minorEastAsia"/>
          <w:b/>
          <w:bCs/>
        </w:rPr>
      </w:pPr>
      <w:r w:rsidRPr="00423EFB">
        <w:rPr>
          <w:rFonts w:eastAsiaTheme="minorEastAsia"/>
          <w:b/>
          <w:bCs/>
        </w:rPr>
        <w:lastRenderedPageBreak/>
        <w:t xml:space="preserve">Partner survey administration </w:t>
      </w:r>
    </w:p>
    <w:p w14:paraId="0E976754" w14:textId="588F5496" w:rsidR="00D74397" w:rsidRDefault="008C27F2" w:rsidP="00423EFB">
      <w:pPr>
        <w:pStyle w:val="ListParagraph"/>
        <w:ind w:left="1080"/>
        <w:rPr>
          <w:rFonts w:ascii="Symbol" w:eastAsiaTheme="minorEastAsia" w:hAnsi="Symbol" w:cs="Symbol" w:hint="eastAsia"/>
        </w:rPr>
      </w:pPr>
      <w:r w:rsidRPr="008C27F2">
        <w:rPr>
          <w:rFonts w:eastAsiaTheme="minorEastAsia"/>
        </w:rPr>
        <w:t xml:space="preserve">DCG proposes electronic surveying as the default methodological approach. DCG can administer this survey directly to a list partner organizations identified through collaborative planning and/or provide a link for distribution by identified “gatekeepers.” Electronic survey administration will allow DCG to monitor responses throughout the survey administration and customize the survey (using conditional logic) so that respondents see the items that are relevant to them. </w:t>
      </w:r>
    </w:p>
    <w:p w14:paraId="3F779E07" w14:textId="77777777" w:rsidR="00423EFB" w:rsidRPr="00D74397" w:rsidRDefault="00423EFB" w:rsidP="00423EFB">
      <w:pPr>
        <w:pStyle w:val="ListParagraph"/>
        <w:ind w:left="1080"/>
        <w:rPr>
          <w:rFonts w:eastAsiaTheme="minorEastAsia"/>
        </w:rPr>
      </w:pPr>
    </w:p>
    <w:p w14:paraId="4C9B7DFC" w14:textId="77777777" w:rsidR="00D74397" w:rsidRPr="00423EFB" w:rsidRDefault="008C27F2" w:rsidP="00D74397">
      <w:pPr>
        <w:pStyle w:val="ListParagraph"/>
        <w:numPr>
          <w:ilvl w:val="0"/>
          <w:numId w:val="16"/>
        </w:numPr>
        <w:rPr>
          <w:rFonts w:eastAsiaTheme="minorEastAsia"/>
          <w:b/>
          <w:bCs/>
        </w:rPr>
      </w:pPr>
      <w:r w:rsidRPr="008C27F2">
        <w:rPr>
          <w:rFonts w:eastAsiaTheme="minorEastAsia"/>
        </w:rPr>
        <w:t xml:space="preserve"> </w:t>
      </w:r>
      <w:r w:rsidRPr="00423EFB">
        <w:rPr>
          <w:rFonts w:eastAsiaTheme="minorEastAsia"/>
          <w:b/>
          <w:bCs/>
        </w:rPr>
        <w:t>Client focus group administration</w:t>
      </w:r>
    </w:p>
    <w:p w14:paraId="31F8FB29" w14:textId="6163CC24" w:rsidR="25734411" w:rsidRDefault="008C27F2" w:rsidP="00D74397">
      <w:pPr>
        <w:pStyle w:val="ListParagraph"/>
        <w:ind w:left="1080"/>
        <w:rPr>
          <w:rFonts w:eastAsiaTheme="minorEastAsia"/>
        </w:rPr>
      </w:pPr>
      <w:r w:rsidRPr="008C27F2">
        <w:rPr>
          <w:rFonts w:eastAsiaTheme="minorEastAsia"/>
        </w:rPr>
        <w:t xml:space="preserve"> DCG will collaborate with Southwestern on all decisions related to focus groups. Decisions will include (but are not limited to): a) the targeted client populations for each group, b) identifying and recruiting specific participants, c) identifying and scheduling physical locations or virtual meeting spaces, and d) developing the focus group protocols. While details around the need for and scope of focus group administration will be influenced by collaborative planning and response to the stakeholder survey, the current proposal assumes up to four (4) focus groups will be conducted. Through the exploration of community data, organizational data, survey and focus group processes, DCG will explore needs and assets. Specific questions will be developed through collaborative planning, but DCG anticipates questions around community populations (with a particular emphasis on subpopulations that may be historically marginalized or disenfranchised), access to services, and partnerships with other providers</w:t>
      </w:r>
      <w:r w:rsidR="008E1C3E">
        <w:rPr>
          <w:rFonts w:eastAsiaTheme="minorEastAsia"/>
        </w:rPr>
        <w:t xml:space="preserve">. </w:t>
      </w:r>
    </w:p>
    <w:p w14:paraId="4AB416B9" w14:textId="77777777" w:rsidR="00E30BB6" w:rsidRDefault="00E30BB6" w:rsidP="25734411">
      <w:pPr>
        <w:pStyle w:val="ListParagraph"/>
        <w:ind w:left="360"/>
        <w:rPr>
          <w:rFonts w:eastAsiaTheme="minorEastAsia"/>
        </w:rPr>
      </w:pPr>
    </w:p>
    <w:p w14:paraId="0743A860" w14:textId="77777777" w:rsidR="00E30BB6" w:rsidRPr="00423EFB" w:rsidRDefault="00E30BB6" w:rsidP="25734411">
      <w:pPr>
        <w:pStyle w:val="ListParagraph"/>
        <w:ind w:left="360"/>
        <w:rPr>
          <w:rFonts w:eastAsiaTheme="minorEastAsia"/>
          <w:b/>
          <w:bCs/>
        </w:rPr>
      </w:pPr>
      <w:r w:rsidRPr="00423EFB">
        <w:rPr>
          <w:rFonts w:eastAsiaTheme="minorEastAsia"/>
          <w:b/>
          <w:bCs/>
        </w:rPr>
        <w:t xml:space="preserve">ANALYSIS AND REPORTING </w:t>
      </w:r>
    </w:p>
    <w:p w14:paraId="7E7C10E6" w14:textId="79D8A520" w:rsidR="008E1C3E" w:rsidRDefault="00E30BB6" w:rsidP="25734411">
      <w:pPr>
        <w:pStyle w:val="ListParagraph"/>
        <w:ind w:left="360"/>
        <w:rPr>
          <w:rFonts w:eastAsiaTheme="minorEastAsia"/>
        </w:rPr>
      </w:pPr>
      <w:r w:rsidRPr="00E30BB6">
        <w:rPr>
          <w:rFonts w:eastAsiaTheme="minorEastAsia"/>
        </w:rPr>
        <w:t>DCG will conduct both qualitative and quantitative data analyses of secondary data and survey and focus group responses. Decisions on final disaggregation will be informed by the quality and magnitude of data collected to preserve participant confidentiality. Reporting will align with the data analysis plan. Namely, survey results will be presented in aggregate and according to any additional factors used for disaggregation. Data will be visualized as appropriate.</w:t>
      </w:r>
    </w:p>
    <w:p w14:paraId="7D3A570C" w14:textId="77777777" w:rsidR="00D4056E" w:rsidRDefault="00D4056E" w:rsidP="25734411">
      <w:pPr>
        <w:pStyle w:val="ListParagraph"/>
        <w:ind w:left="360"/>
        <w:rPr>
          <w:rFonts w:eastAsiaTheme="minorEastAsia"/>
        </w:rPr>
      </w:pPr>
    </w:p>
    <w:p w14:paraId="6E35E3AE" w14:textId="7349C9C5" w:rsidR="00D4056E" w:rsidRDefault="00D4056E" w:rsidP="25734411">
      <w:pPr>
        <w:pStyle w:val="ListParagraph"/>
        <w:ind w:left="360"/>
        <w:rPr>
          <w:rFonts w:eastAsiaTheme="minorEastAsia"/>
        </w:rPr>
      </w:pPr>
      <w:r>
        <w:rPr>
          <w:noProof/>
        </w:rPr>
        <w:drawing>
          <wp:inline distT="0" distB="0" distL="0" distR="0" wp14:anchorId="70CE9242" wp14:editId="75B20B48">
            <wp:extent cx="5943600" cy="4864100"/>
            <wp:effectExtent l="0" t="0" r="0" b="0"/>
            <wp:docPr id="1543346690" name="Picture 1543346690"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346690" name="Picture 1" descr="A screenshot of a document&#10;&#10;Description automatically generated"/>
                    <pic:cNvPicPr/>
                  </pic:nvPicPr>
                  <pic:blipFill>
                    <a:blip r:embed="rId12"/>
                    <a:stretch>
                      <a:fillRect/>
                    </a:stretch>
                  </pic:blipFill>
                  <pic:spPr>
                    <a:xfrm>
                      <a:off x="0" y="0"/>
                      <a:ext cx="5943600" cy="4864100"/>
                    </a:xfrm>
                    <a:prstGeom prst="rect">
                      <a:avLst/>
                    </a:prstGeom>
                  </pic:spPr>
                </pic:pic>
              </a:graphicData>
            </a:graphic>
          </wp:inline>
        </w:drawing>
      </w:r>
    </w:p>
    <w:p w14:paraId="05571F5A" w14:textId="77777777" w:rsidR="00D4056E" w:rsidRDefault="00D4056E" w:rsidP="25734411">
      <w:pPr>
        <w:pStyle w:val="ListParagraph"/>
        <w:ind w:left="360"/>
        <w:rPr>
          <w:rFonts w:eastAsiaTheme="minorEastAsia"/>
        </w:rPr>
      </w:pPr>
    </w:p>
    <w:p w14:paraId="053E4ECA" w14:textId="77777777" w:rsidR="007A445C" w:rsidRPr="007A445C" w:rsidRDefault="007A445C" w:rsidP="273A5762">
      <w:pPr>
        <w:pStyle w:val="ListParagraph"/>
        <w:rPr>
          <w:rFonts w:eastAsiaTheme="minorEastAsia"/>
          <w:b/>
          <w:bCs/>
        </w:rPr>
      </w:pPr>
    </w:p>
    <w:p w14:paraId="632AC002" w14:textId="3C5D49CC" w:rsidR="00287964" w:rsidRDefault="00287964" w:rsidP="273A5762">
      <w:pPr>
        <w:pStyle w:val="ListParagraph"/>
        <w:numPr>
          <w:ilvl w:val="0"/>
          <w:numId w:val="13"/>
        </w:numPr>
        <w:rPr>
          <w:rFonts w:eastAsiaTheme="minorEastAsia"/>
          <w:b/>
          <w:bCs/>
        </w:rPr>
      </w:pPr>
      <w:r w:rsidRPr="273A5762">
        <w:rPr>
          <w:rFonts w:eastAsiaTheme="minorEastAsia"/>
          <w:b/>
          <w:bCs/>
        </w:rPr>
        <w:t xml:space="preserve">Describe </w:t>
      </w:r>
      <w:r w:rsidR="056E9891" w:rsidRPr="273A5762">
        <w:rPr>
          <w:rFonts w:eastAsiaTheme="minorEastAsia"/>
          <w:b/>
          <w:bCs/>
        </w:rPr>
        <w:t>the population</w:t>
      </w:r>
      <w:r w:rsidRPr="273A5762">
        <w:rPr>
          <w:rFonts w:eastAsiaTheme="minorEastAsia"/>
          <w:b/>
          <w:bCs/>
        </w:rPr>
        <w:t xml:space="preserve"> that will be served</w:t>
      </w:r>
      <w:r w:rsidR="005F6004" w:rsidRPr="273A5762">
        <w:rPr>
          <w:rFonts w:eastAsiaTheme="minorEastAsia"/>
          <w:b/>
          <w:bCs/>
        </w:rPr>
        <w:t>.</w:t>
      </w:r>
    </w:p>
    <w:p w14:paraId="3C9766BD" w14:textId="7A3ABCEE" w:rsidR="00C91BF1" w:rsidRDefault="00C91BF1" w:rsidP="273A5762">
      <w:pPr>
        <w:pStyle w:val="ListParagraph"/>
        <w:ind w:left="360"/>
        <w:rPr>
          <w:rFonts w:eastAsiaTheme="minorEastAsia"/>
        </w:rPr>
      </w:pPr>
      <w:r w:rsidRPr="273A5762">
        <w:rPr>
          <w:rFonts w:eastAsiaTheme="minorEastAsia"/>
        </w:rPr>
        <w:t>Vanderburgh County, located in Southwestern Indiana, is home to Evansville, Indiana, the 3rd largest city in the state with a Federal Promise Zone (PZ). Nearly 22,250 people live within the Promise Zone, approximately 1/5 of Vanderburgh County’s total population.  The poverty rate within the PZ totals 39%; Southwestern Behavioral Health Center is located within the Promise Zone.  The county population is 181,831; the poverty rate is 18.0%, median household income is $44,815. The 2019 Homeless Point in Time (PIT) Count is 488; 31 chronic homeless</w:t>
      </w:r>
      <w:r w:rsidR="0046667F" w:rsidRPr="273A5762">
        <w:rPr>
          <w:rFonts w:eastAsiaTheme="minorEastAsia"/>
        </w:rPr>
        <w:t>.</w:t>
      </w:r>
      <w:r w:rsidR="00DB226A" w:rsidRPr="273A5762">
        <w:rPr>
          <w:rFonts w:eastAsiaTheme="minorEastAsia"/>
        </w:rPr>
        <w:t xml:space="preserve"> </w:t>
      </w:r>
      <w:r w:rsidRPr="273A5762">
        <w:rPr>
          <w:rFonts w:eastAsiaTheme="minorEastAsia"/>
        </w:rPr>
        <w:t xml:space="preserve"> In 2019, SBH served 297</w:t>
      </w:r>
      <w:r w:rsidR="0015633B" w:rsidRPr="273A5762">
        <w:rPr>
          <w:rFonts w:eastAsiaTheme="minorEastAsia"/>
        </w:rPr>
        <w:t xml:space="preserve"> homeless</w:t>
      </w:r>
      <w:r w:rsidRPr="273A5762">
        <w:rPr>
          <w:rFonts w:eastAsiaTheme="minorEastAsia"/>
        </w:rPr>
        <w:t xml:space="preserve"> clients, representing 56% of the PIT count.</w:t>
      </w:r>
    </w:p>
    <w:p w14:paraId="0EA82918" w14:textId="77777777" w:rsidR="00C91BF1" w:rsidRDefault="00C91BF1" w:rsidP="273A5762">
      <w:pPr>
        <w:pStyle w:val="ListParagraph"/>
        <w:ind w:left="360"/>
        <w:rPr>
          <w:rFonts w:eastAsiaTheme="minorEastAsia"/>
        </w:rPr>
      </w:pPr>
    </w:p>
    <w:p w14:paraId="174D321C" w14:textId="1EAE6ED2" w:rsidR="00C91BF1" w:rsidRDefault="00C91BF1" w:rsidP="273A5762">
      <w:pPr>
        <w:pStyle w:val="ListParagraph"/>
        <w:ind w:left="360"/>
        <w:rPr>
          <w:rFonts w:eastAsiaTheme="minorEastAsia"/>
        </w:rPr>
      </w:pPr>
      <w:r w:rsidRPr="273A5762">
        <w:rPr>
          <w:rFonts w:eastAsiaTheme="minorEastAsia"/>
        </w:rPr>
        <w:t xml:space="preserve">Vanderburgh County is designated a Health Professional Shortage Area (HIPSA) by HRSA for both primary care and mental health care and is noted to have the highest alcohol abuse rate in the state.  </w:t>
      </w:r>
      <w:r w:rsidR="00A978A5" w:rsidRPr="273A5762">
        <w:rPr>
          <w:rFonts w:eastAsiaTheme="minorEastAsia"/>
        </w:rPr>
        <w:t>1</w:t>
      </w:r>
      <w:r w:rsidRPr="273A5762">
        <w:rPr>
          <w:rFonts w:eastAsiaTheme="minorEastAsia"/>
        </w:rPr>
        <w:t xml:space="preserve"> out of </w:t>
      </w:r>
      <w:r w:rsidR="00A978A5" w:rsidRPr="273A5762">
        <w:rPr>
          <w:rFonts w:eastAsiaTheme="minorEastAsia"/>
        </w:rPr>
        <w:t xml:space="preserve">4 </w:t>
      </w:r>
      <w:r w:rsidRPr="273A5762">
        <w:rPr>
          <w:rFonts w:eastAsiaTheme="minorEastAsia"/>
        </w:rPr>
        <w:t xml:space="preserve">residents drink to excess, nearly twice the state and national rates. 1 out of 5 residents report having a depressive disorder and nearly 1 in 4 have anxiety. Around a third of binge drinkers report comorbid depression (3o%) and/or anxiety (28%). Children in the region have a reported 18% incidence of ADD/ADHD, 15% anxiety, 7% depression, 6% behavioral or conduct disorders, and 3% autism.  The rate of deaths from intentional self-harm in Vanderburgh </w:t>
      </w:r>
      <w:r w:rsidR="00DB226A" w:rsidRPr="273A5762">
        <w:rPr>
          <w:rFonts w:eastAsiaTheme="minorEastAsia"/>
        </w:rPr>
        <w:t>County</w:t>
      </w:r>
      <w:r w:rsidRPr="273A5762">
        <w:rPr>
          <w:rFonts w:eastAsiaTheme="minorEastAsia"/>
        </w:rPr>
        <w:t xml:space="preserve"> </w:t>
      </w:r>
      <w:r w:rsidR="00DB226A" w:rsidRPr="273A5762">
        <w:rPr>
          <w:rFonts w:eastAsiaTheme="minorEastAsia"/>
        </w:rPr>
        <w:t>is</w:t>
      </w:r>
      <w:r w:rsidRPr="273A5762">
        <w:rPr>
          <w:rFonts w:eastAsiaTheme="minorEastAsia"/>
        </w:rPr>
        <w:t xml:space="preserve"> 21 per 100, 000 population, exceeding the state rate of 15.9</w:t>
      </w:r>
      <w:r w:rsidR="00A978A5" w:rsidRPr="273A5762">
        <w:rPr>
          <w:rFonts w:eastAsiaTheme="minorEastAsia"/>
        </w:rPr>
        <w:t xml:space="preserve"> </w:t>
      </w:r>
      <w:r w:rsidRPr="273A5762">
        <w:rPr>
          <w:rFonts w:eastAsiaTheme="minorEastAsia"/>
        </w:rPr>
        <w:t>per 100,00</w:t>
      </w:r>
      <w:r w:rsidR="00A978A5" w:rsidRPr="273A5762">
        <w:rPr>
          <w:rFonts w:eastAsiaTheme="minorEastAsia"/>
        </w:rPr>
        <w:t>0</w:t>
      </w:r>
      <w:r w:rsidRPr="273A5762">
        <w:rPr>
          <w:rFonts w:eastAsiaTheme="minorEastAsia"/>
        </w:rPr>
        <w:t xml:space="preserve">. There were 66 accidental overdose deaths in Vanderburgh County during 2020 with 35 of these deaths involving opioids; 27 of these deaths resulted from accidental overdose on Fentanyl.  </w:t>
      </w:r>
    </w:p>
    <w:p w14:paraId="3DEE4D26" w14:textId="77777777" w:rsidR="00C91BF1" w:rsidRDefault="00C91BF1" w:rsidP="273A5762">
      <w:pPr>
        <w:pStyle w:val="ListParagraph"/>
        <w:ind w:left="360"/>
        <w:rPr>
          <w:rFonts w:eastAsiaTheme="minorEastAsia"/>
        </w:rPr>
      </w:pPr>
    </w:p>
    <w:p w14:paraId="078820A9" w14:textId="77777777" w:rsidR="00C91BF1" w:rsidRDefault="00C91BF1" w:rsidP="273A5762">
      <w:pPr>
        <w:pStyle w:val="ListParagraph"/>
        <w:ind w:left="360"/>
        <w:rPr>
          <w:rFonts w:eastAsiaTheme="minorEastAsia"/>
        </w:rPr>
      </w:pPr>
      <w:r w:rsidRPr="273A5762">
        <w:rPr>
          <w:rFonts w:eastAsiaTheme="minorEastAsia"/>
        </w:rPr>
        <w:t xml:space="preserve">Data collected by local law enforcement dispatch, serving both the Evansville metropolitan area and Vanderburgh County indicates that during 2020, 484 dispatch runs were specific to a mental health crisis, with Crisis Intervention (CIT) officers being dispatched 321 times. </w:t>
      </w:r>
    </w:p>
    <w:p w14:paraId="359C86EA" w14:textId="77777777" w:rsidR="00C91BF1" w:rsidRDefault="00C91BF1" w:rsidP="273A5762">
      <w:pPr>
        <w:pStyle w:val="ListParagraph"/>
        <w:ind w:left="360"/>
        <w:rPr>
          <w:rFonts w:eastAsiaTheme="minorEastAsia"/>
        </w:rPr>
      </w:pPr>
    </w:p>
    <w:p w14:paraId="0C59A79F" w14:textId="43F6CD48" w:rsidR="00C91BF1" w:rsidRDefault="00C91BF1" w:rsidP="273A5762">
      <w:pPr>
        <w:pStyle w:val="ListParagraph"/>
        <w:ind w:left="360"/>
        <w:rPr>
          <w:rFonts w:eastAsiaTheme="minorEastAsia"/>
        </w:rPr>
      </w:pPr>
      <w:r w:rsidRPr="273A5762">
        <w:rPr>
          <w:rFonts w:eastAsiaTheme="minorEastAsia"/>
        </w:rPr>
        <w:t>Data provided by the two hospital systems located in Vanderburgh County provides a larger picture.  Deaconess Hospital system reported 2946 psychiatric evaluations took place in the emergency room in 2020 with the top 20 mental health utilizers averaging between 31 and 75</w:t>
      </w:r>
      <w:r w:rsidR="00A978A5" w:rsidRPr="273A5762">
        <w:rPr>
          <w:rFonts w:eastAsiaTheme="minorEastAsia"/>
        </w:rPr>
        <w:t xml:space="preserve"> </w:t>
      </w:r>
      <w:r w:rsidRPr="273A5762">
        <w:rPr>
          <w:rFonts w:eastAsiaTheme="minorEastAsia"/>
        </w:rPr>
        <w:t>episodes of care. Ascension Health system, latest reporting indicates 1976 psychiatric assessments were conducted in the ER with 829 admissions to their inpatient psychiatric unit in 2019.</w:t>
      </w:r>
    </w:p>
    <w:p w14:paraId="361C716C" w14:textId="77777777" w:rsidR="00C91BF1" w:rsidRDefault="00C91BF1" w:rsidP="273A5762">
      <w:pPr>
        <w:pStyle w:val="ListParagraph"/>
        <w:ind w:left="360"/>
        <w:rPr>
          <w:rFonts w:eastAsiaTheme="minorEastAsia"/>
        </w:rPr>
      </w:pPr>
    </w:p>
    <w:p w14:paraId="1F594298" w14:textId="66804963" w:rsidR="0025032A" w:rsidRDefault="00C91BF1" w:rsidP="273A5762">
      <w:pPr>
        <w:pStyle w:val="ListParagraph"/>
        <w:ind w:left="360"/>
        <w:rPr>
          <w:rFonts w:eastAsiaTheme="minorEastAsia"/>
        </w:rPr>
      </w:pPr>
      <w:r w:rsidRPr="273A5762">
        <w:rPr>
          <w:rFonts w:eastAsiaTheme="minorEastAsia"/>
        </w:rPr>
        <w:t>The intended goal of the CCBHC-E grant application is to increase access to mental health and primary care services to reduce ER utilization and unnecessary law enforcement involvement and arrest for those in our community while expanding primary care services within SBH to address health needs of those we serve.</w:t>
      </w:r>
    </w:p>
    <w:p w14:paraId="59159AE3" w14:textId="77777777" w:rsidR="00C91BF1" w:rsidRPr="00993C6D" w:rsidRDefault="00C91BF1" w:rsidP="273A5762">
      <w:pPr>
        <w:pStyle w:val="ListParagraph"/>
        <w:ind w:left="360"/>
        <w:rPr>
          <w:rFonts w:eastAsiaTheme="minorEastAsia"/>
        </w:rPr>
      </w:pPr>
    </w:p>
    <w:p w14:paraId="0A9FBEB1" w14:textId="407EEBF0" w:rsidR="004B6CDC" w:rsidRPr="00C91F06" w:rsidRDefault="00287964" w:rsidP="273A5762">
      <w:pPr>
        <w:pStyle w:val="ListParagraph"/>
        <w:numPr>
          <w:ilvl w:val="0"/>
          <w:numId w:val="13"/>
        </w:numPr>
        <w:rPr>
          <w:rFonts w:eastAsiaTheme="minorEastAsia"/>
          <w:b/>
          <w:bCs/>
        </w:rPr>
      </w:pPr>
      <w:r w:rsidRPr="273A5762">
        <w:rPr>
          <w:rFonts w:eastAsiaTheme="minorEastAsia"/>
          <w:b/>
          <w:bCs/>
        </w:rPr>
        <w:t>Describe how access (including hours and service locations) will be responsive to community need</w:t>
      </w:r>
      <w:r w:rsidR="005F6004" w:rsidRPr="273A5762">
        <w:rPr>
          <w:rFonts w:eastAsiaTheme="minorEastAsia"/>
          <w:b/>
          <w:bCs/>
        </w:rPr>
        <w:t>.</w:t>
      </w:r>
    </w:p>
    <w:p w14:paraId="5680C536" w14:textId="77777777" w:rsidR="004B6CDC" w:rsidRPr="004B6CDC" w:rsidRDefault="004B6CDC" w:rsidP="273A5762">
      <w:pPr>
        <w:pStyle w:val="ListParagraph"/>
        <w:rPr>
          <w:rFonts w:eastAsiaTheme="minorEastAsia"/>
        </w:rPr>
      </w:pPr>
    </w:p>
    <w:p w14:paraId="2CC57E7E" w14:textId="4984A924" w:rsidR="008C35AC" w:rsidRDefault="00CC0103" w:rsidP="273A5762">
      <w:pPr>
        <w:pStyle w:val="ListParagraph"/>
        <w:ind w:left="360"/>
        <w:rPr>
          <w:rFonts w:eastAsiaTheme="minorEastAsia"/>
        </w:rPr>
      </w:pPr>
      <w:r w:rsidRPr="273A5762">
        <w:rPr>
          <w:rFonts w:eastAsiaTheme="minorEastAsia"/>
        </w:rPr>
        <w:t>Same day access options</w:t>
      </w:r>
      <w:r w:rsidR="006D3F28" w:rsidRPr="273A5762">
        <w:rPr>
          <w:rFonts w:eastAsiaTheme="minorEastAsia"/>
        </w:rPr>
        <w:t xml:space="preserve"> </w:t>
      </w:r>
      <w:r w:rsidR="005F6004" w:rsidRPr="273A5762">
        <w:rPr>
          <w:rFonts w:eastAsiaTheme="minorEastAsia"/>
        </w:rPr>
        <w:t xml:space="preserve">are </w:t>
      </w:r>
      <w:r w:rsidR="00725196" w:rsidRPr="273A5762">
        <w:rPr>
          <w:rFonts w:eastAsiaTheme="minorEastAsia"/>
        </w:rPr>
        <w:t>available across</w:t>
      </w:r>
      <w:r w:rsidRPr="273A5762">
        <w:rPr>
          <w:rFonts w:eastAsiaTheme="minorEastAsia"/>
        </w:rPr>
        <w:t xml:space="preserve"> </w:t>
      </w:r>
      <w:r w:rsidR="008631C9" w:rsidRPr="273A5762">
        <w:rPr>
          <w:rFonts w:eastAsiaTheme="minorEastAsia"/>
        </w:rPr>
        <w:t>programs/</w:t>
      </w:r>
      <w:r w:rsidRPr="273A5762">
        <w:rPr>
          <w:rFonts w:eastAsiaTheme="minorEastAsia"/>
        </w:rPr>
        <w:t>locations allow</w:t>
      </w:r>
      <w:r w:rsidR="005F6004" w:rsidRPr="273A5762">
        <w:rPr>
          <w:rFonts w:eastAsiaTheme="minorEastAsia"/>
        </w:rPr>
        <w:t>ing</w:t>
      </w:r>
      <w:r w:rsidRPr="273A5762">
        <w:rPr>
          <w:rFonts w:eastAsiaTheme="minorEastAsia"/>
        </w:rPr>
        <w:t xml:space="preserve"> for </w:t>
      </w:r>
      <w:r w:rsidR="00731ECF" w:rsidRPr="273A5762">
        <w:rPr>
          <w:rFonts w:eastAsiaTheme="minorEastAsia"/>
        </w:rPr>
        <w:t>streamlined</w:t>
      </w:r>
      <w:r w:rsidRPr="273A5762">
        <w:rPr>
          <w:rFonts w:eastAsiaTheme="minorEastAsia"/>
        </w:rPr>
        <w:t xml:space="preserve"> access to care</w:t>
      </w:r>
      <w:r w:rsidR="00731ECF" w:rsidRPr="273A5762">
        <w:rPr>
          <w:rFonts w:eastAsiaTheme="minorEastAsia"/>
        </w:rPr>
        <w:t>;</w:t>
      </w:r>
      <w:r w:rsidRPr="273A5762">
        <w:rPr>
          <w:rFonts w:eastAsiaTheme="minorEastAsia"/>
        </w:rPr>
        <w:t xml:space="preserve"> </w:t>
      </w:r>
      <w:r w:rsidR="00731ECF" w:rsidRPr="273A5762">
        <w:rPr>
          <w:rFonts w:eastAsiaTheme="minorEastAsia"/>
        </w:rPr>
        <w:t>e</w:t>
      </w:r>
      <w:r w:rsidR="001A5EEB" w:rsidRPr="273A5762">
        <w:rPr>
          <w:rFonts w:eastAsiaTheme="minorEastAsia"/>
        </w:rPr>
        <w:t xml:space="preserve">vening and Saturday hours are available for assessment and therapy services. </w:t>
      </w:r>
    </w:p>
    <w:p w14:paraId="6D083A76" w14:textId="325C7243" w:rsidR="00566ED9" w:rsidRDefault="007530FD" w:rsidP="273A5762">
      <w:pPr>
        <w:ind w:left="360"/>
        <w:rPr>
          <w:rFonts w:eastAsiaTheme="minorEastAsia"/>
        </w:rPr>
      </w:pPr>
      <w:r w:rsidRPr="273A5762">
        <w:rPr>
          <w:rFonts w:eastAsiaTheme="minorEastAsia"/>
        </w:rPr>
        <w:t>F</w:t>
      </w:r>
      <w:r w:rsidR="00E50189" w:rsidRPr="273A5762">
        <w:rPr>
          <w:rFonts w:eastAsiaTheme="minorEastAsia"/>
        </w:rPr>
        <w:t>ive</w:t>
      </w:r>
      <w:r w:rsidRPr="273A5762">
        <w:rPr>
          <w:rFonts w:eastAsiaTheme="minorEastAsia"/>
        </w:rPr>
        <w:t xml:space="preserve"> SBH outpatient</w:t>
      </w:r>
      <w:r w:rsidR="00E50189" w:rsidRPr="273A5762">
        <w:rPr>
          <w:rFonts w:eastAsiaTheme="minorEastAsia"/>
        </w:rPr>
        <w:t xml:space="preserve"> locations of </w:t>
      </w:r>
      <w:r w:rsidR="001D13DF" w:rsidRPr="273A5762">
        <w:rPr>
          <w:rFonts w:eastAsiaTheme="minorEastAsia"/>
        </w:rPr>
        <w:t>care</w:t>
      </w:r>
      <w:r w:rsidR="00CB7280" w:rsidRPr="273A5762">
        <w:rPr>
          <w:rFonts w:eastAsiaTheme="minorEastAsia"/>
        </w:rPr>
        <w:t xml:space="preserve"> in Vanderburgh County</w:t>
      </w:r>
      <w:r w:rsidR="004B6CDC" w:rsidRPr="273A5762">
        <w:rPr>
          <w:rFonts w:eastAsiaTheme="minorEastAsia"/>
        </w:rPr>
        <w:t xml:space="preserve"> </w:t>
      </w:r>
      <w:r w:rsidR="00731ECF" w:rsidRPr="273A5762">
        <w:rPr>
          <w:rFonts w:eastAsiaTheme="minorEastAsia"/>
        </w:rPr>
        <w:t xml:space="preserve">are </w:t>
      </w:r>
      <w:r w:rsidR="004B6CDC" w:rsidRPr="273A5762">
        <w:rPr>
          <w:rFonts w:eastAsiaTheme="minorEastAsia"/>
        </w:rPr>
        <w:t xml:space="preserve">offering evening and weekend access. </w:t>
      </w:r>
      <w:r w:rsidR="00CB7280" w:rsidRPr="273A5762">
        <w:rPr>
          <w:rFonts w:eastAsiaTheme="minorEastAsia"/>
        </w:rPr>
        <w:t xml:space="preserve">  </w:t>
      </w:r>
      <w:r w:rsidR="000A134E" w:rsidRPr="273A5762">
        <w:rPr>
          <w:rFonts w:eastAsiaTheme="minorEastAsia"/>
        </w:rPr>
        <w:t>SBH</w:t>
      </w:r>
      <w:r w:rsidR="00A34CEC" w:rsidRPr="273A5762">
        <w:rPr>
          <w:rFonts w:eastAsiaTheme="minorEastAsia"/>
        </w:rPr>
        <w:t xml:space="preserve"> </w:t>
      </w:r>
      <w:r w:rsidR="001F4D90" w:rsidRPr="273A5762">
        <w:rPr>
          <w:rFonts w:eastAsiaTheme="minorEastAsia"/>
        </w:rPr>
        <w:t xml:space="preserve">provides </w:t>
      </w:r>
      <w:r w:rsidRPr="273A5762">
        <w:rPr>
          <w:rFonts w:eastAsiaTheme="minorEastAsia"/>
        </w:rPr>
        <w:t>community-based</w:t>
      </w:r>
      <w:r w:rsidR="00A34CEC" w:rsidRPr="273A5762">
        <w:rPr>
          <w:rFonts w:eastAsiaTheme="minorEastAsia"/>
        </w:rPr>
        <w:t xml:space="preserve"> services, </w:t>
      </w:r>
      <w:r w:rsidR="00A51C02" w:rsidRPr="273A5762">
        <w:rPr>
          <w:rFonts w:eastAsiaTheme="minorEastAsia"/>
        </w:rPr>
        <w:t>school-based</w:t>
      </w:r>
      <w:r w:rsidR="000A134E" w:rsidRPr="273A5762">
        <w:rPr>
          <w:rFonts w:eastAsiaTheme="minorEastAsia"/>
        </w:rPr>
        <w:t xml:space="preserve"> services</w:t>
      </w:r>
      <w:r w:rsidR="008F6A6C" w:rsidRPr="273A5762">
        <w:rPr>
          <w:rFonts w:eastAsiaTheme="minorEastAsia"/>
        </w:rPr>
        <w:t xml:space="preserve">, </w:t>
      </w:r>
      <w:r w:rsidRPr="273A5762">
        <w:rPr>
          <w:rFonts w:eastAsiaTheme="minorEastAsia"/>
        </w:rPr>
        <w:t>and intensive</w:t>
      </w:r>
      <w:r w:rsidR="008F6A6C" w:rsidRPr="273A5762">
        <w:rPr>
          <w:rFonts w:eastAsiaTheme="minorEastAsia"/>
        </w:rPr>
        <w:t xml:space="preserve"> WRAP services</w:t>
      </w:r>
      <w:r w:rsidR="000A134E" w:rsidRPr="273A5762">
        <w:rPr>
          <w:rFonts w:eastAsiaTheme="minorEastAsia"/>
        </w:rPr>
        <w:t xml:space="preserve">.  </w:t>
      </w:r>
      <w:r w:rsidR="00EF68EA" w:rsidRPr="273A5762">
        <w:rPr>
          <w:rFonts w:eastAsiaTheme="minorEastAsia"/>
        </w:rPr>
        <w:t xml:space="preserve">Forensic restoration and diversion services are being provided in the county jail and </w:t>
      </w:r>
      <w:r w:rsidR="003E012B" w:rsidRPr="273A5762">
        <w:rPr>
          <w:rFonts w:eastAsiaTheme="minorEastAsia"/>
        </w:rPr>
        <w:t xml:space="preserve">all diversion courts </w:t>
      </w:r>
      <w:r w:rsidR="00A51C02" w:rsidRPr="273A5762">
        <w:rPr>
          <w:rFonts w:eastAsiaTheme="minorEastAsia"/>
        </w:rPr>
        <w:t>including</w:t>
      </w:r>
      <w:r w:rsidR="003E012B" w:rsidRPr="273A5762">
        <w:rPr>
          <w:rFonts w:eastAsiaTheme="minorEastAsia"/>
        </w:rPr>
        <w:t xml:space="preserve"> Drug Court, Veterans Court, Child in Need of Services (CHINS) </w:t>
      </w:r>
      <w:r w:rsidR="00F93B35" w:rsidRPr="273A5762">
        <w:rPr>
          <w:rFonts w:eastAsiaTheme="minorEastAsia"/>
        </w:rPr>
        <w:t>D</w:t>
      </w:r>
      <w:r w:rsidR="003E012B" w:rsidRPr="273A5762">
        <w:rPr>
          <w:rFonts w:eastAsiaTheme="minorEastAsia"/>
        </w:rPr>
        <w:t xml:space="preserve">rug </w:t>
      </w:r>
      <w:r w:rsidR="00F93B35" w:rsidRPr="273A5762">
        <w:rPr>
          <w:rFonts w:eastAsiaTheme="minorEastAsia"/>
        </w:rPr>
        <w:t>C</w:t>
      </w:r>
      <w:r w:rsidR="003E012B" w:rsidRPr="273A5762">
        <w:rPr>
          <w:rFonts w:eastAsiaTheme="minorEastAsia"/>
        </w:rPr>
        <w:t>ourt</w:t>
      </w:r>
      <w:r w:rsidR="0085643E" w:rsidRPr="273A5762">
        <w:rPr>
          <w:rFonts w:eastAsiaTheme="minorEastAsia"/>
        </w:rPr>
        <w:t xml:space="preserve">, and </w:t>
      </w:r>
      <w:r w:rsidR="00F93B35" w:rsidRPr="273A5762">
        <w:rPr>
          <w:rFonts w:eastAsiaTheme="minorEastAsia"/>
        </w:rPr>
        <w:t>M</w:t>
      </w:r>
      <w:r w:rsidR="0085643E" w:rsidRPr="273A5762">
        <w:rPr>
          <w:rFonts w:eastAsiaTheme="minorEastAsia"/>
        </w:rPr>
        <w:t xml:space="preserve">ental </w:t>
      </w:r>
      <w:r w:rsidR="006A6F8D" w:rsidRPr="273A5762">
        <w:rPr>
          <w:rFonts w:eastAsiaTheme="minorEastAsia"/>
        </w:rPr>
        <w:t>H</w:t>
      </w:r>
      <w:r w:rsidR="0085643E" w:rsidRPr="273A5762">
        <w:rPr>
          <w:rFonts w:eastAsiaTheme="minorEastAsia"/>
        </w:rPr>
        <w:t xml:space="preserve">ealth </w:t>
      </w:r>
      <w:r w:rsidR="006A6F8D" w:rsidRPr="273A5762">
        <w:rPr>
          <w:rFonts w:eastAsiaTheme="minorEastAsia"/>
        </w:rPr>
        <w:t>C</w:t>
      </w:r>
      <w:r w:rsidR="0085643E" w:rsidRPr="273A5762">
        <w:rPr>
          <w:rFonts w:eastAsiaTheme="minorEastAsia"/>
        </w:rPr>
        <w:t>our</w:t>
      </w:r>
      <w:r w:rsidR="006A6F8D" w:rsidRPr="273A5762">
        <w:rPr>
          <w:rFonts w:eastAsiaTheme="minorEastAsia"/>
        </w:rPr>
        <w:t>t</w:t>
      </w:r>
      <w:r w:rsidR="003F7F3E" w:rsidRPr="273A5762">
        <w:rPr>
          <w:rFonts w:eastAsiaTheme="minorEastAsia"/>
        </w:rPr>
        <w:t xml:space="preserve">.  </w:t>
      </w:r>
      <w:r w:rsidR="006532B8" w:rsidRPr="273A5762">
        <w:rPr>
          <w:rFonts w:eastAsiaTheme="minorEastAsia"/>
        </w:rPr>
        <w:t xml:space="preserve">Crisis services provides immediate crisis intervention on-site at other agencies, </w:t>
      </w:r>
      <w:r w:rsidR="00040577" w:rsidRPr="273A5762">
        <w:rPr>
          <w:rFonts w:eastAsiaTheme="minorEastAsia"/>
        </w:rPr>
        <w:t>and the broader community.</w:t>
      </w:r>
      <w:r w:rsidR="00B517BD" w:rsidRPr="273A5762">
        <w:rPr>
          <w:rFonts w:eastAsiaTheme="minorEastAsia"/>
        </w:rPr>
        <w:t xml:space="preserve"> </w:t>
      </w:r>
    </w:p>
    <w:p w14:paraId="31C3547D" w14:textId="527B36DE" w:rsidR="00D4279B" w:rsidRDefault="008F6A6C" w:rsidP="273A5762">
      <w:pPr>
        <w:ind w:left="360"/>
        <w:rPr>
          <w:rFonts w:eastAsiaTheme="minorEastAsia"/>
        </w:rPr>
      </w:pPr>
      <w:r w:rsidRPr="273A5762">
        <w:rPr>
          <w:rFonts w:eastAsiaTheme="minorEastAsia"/>
        </w:rPr>
        <w:t xml:space="preserve">SBH has </w:t>
      </w:r>
      <w:r w:rsidR="3F8937A7" w:rsidRPr="273A5762">
        <w:rPr>
          <w:rFonts w:eastAsiaTheme="minorEastAsia"/>
        </w:rPr>
        <w:t xml:space="preserve">interagency </w:t>
      </w:r>
      <w:r w:rsidRPr="273A5762">
        <w:rPr>
          <w:rFonts w:eastAsiaTheme="minorEastAsia"/>
        </w:rPr>
        <w:t xml:space="preserve">processes </w:t>
      </w:r>
      <w:r w:rsidR="00AA30B6" w:rsidRPr="273A5762">
        <w:rPr>
          <w:rFonts w:eastAsiaTheme="minorEastAsia"/>
        </w:rPr>
        <w:t xml:space="preserve">and clinical protocols for </w:t>
      </w:r>
      <w:r w:rsidR="00D50FD8" w:rsidRPr="273A5762">
        <w:rPr>
          <w:rFonts w:eastAsiaTheme="minorEastAsia"/>
        </w:rPr>
        <w:t>triaging between the ED</w:t>
      </w:r>
      <w:r w:rsidR="00A96849" w:rsidRPr="273A5762">
        <w:rPr>
          <w:rFonts w:eastAsiaTheme="minorEastAsia"/>
        </w:rPr>
        <w:t xml:space="preserve"> and community mental health service options</w:t>
      </w:r>
      <w:r w:rsidR="004715AF" w:rsidRPr="273A5762">
        <w:rPr>
          <w:rFonts w:eastAsiaTheme="minorEastAsia"/>
        </w:rPr>
        <w:t xml:space="preserve"> based on acuity.  </w:t>
      </w:r>
      <w:r w:rsidR="00361BAE" w:rsidRPr="273A5762">
        <w:rPr>
          <w:rFonts w:eastAsiaTheme="minorEastAsia"/>
        </w:rPr>
        <w:t xml:space="preserve">Ongoing collaboration </w:t>
      </w:r>
      <w:r w:rsidR="00566ED9" w:rsidRPr="273A5762">
        <w:rPr>
          <w:rFonts w:eastAsiaTheme="minorEastAsia"/>
        </w:rPr>
        <w:t>meetings</w:t>
      </w:r>
      <w:r w:rsidR="007D0B70" w:rsidRPr="273A5762">
        <w:rPr>
          <w:rFonts w:eastAsiaTheme="minorEastAsia"/>
        </w:rPr>
        <w:t xml:space="preserve"> take place between </w:t>
      </w:r>
      <w:r w:rsidR="00A040AF" w:rsidRPr="273A5762">
        <w:rPr>
          <w:rFonts w:eastAsiaTheme="minorEastAsia"/>
        </w:rPr>
        <w:t xml:space="preserve">SBH, law enforcement, and </w:t>
      </w:r>
      <w:r w:rsidR="00D5220A" w:rsidRPr="273A5762">
        <w:rPr>
          <w:rFonts w:eastAsiaTheme="minorEastAsia"/>
        </w:rPr>
        <w:t xml:space="preserve">local hospitals </w:t>
      </w:r>
      <w:r w:rsidR="00671A3E" w:rsidRPr="273A5762">
        <w:rPr>
          <w:rFonts w:eastAsiaTheme="minorEastAsia"/>
        </w:rPr>
        <w:t xml:space="preserve">to address </w:t>
      </w:r>
      <w:r w:rsidR="00543EEF" w:rsidRPr="273A5762">
        <w:rPr>
          <w:rFonts w:eastAsiaTheme="minorEastAsia"/>
        </w:rPr>
        <w:t>issues</w:t>
      </w:r>
      <w:r w:rsidR="00BA05B9" w:rsidRPr="273A5762">
        <w:rPr>
          <w:rFonts w:eastAsiaTheme="minorEastAsia"/>
        </w:rPr>
        <w:t xml:space="preserve"> that arise and re</w:t>
      </w:r>
      <w:r w:rsidR="00212330" w:rsidRPr="273A5762">
        <w:rPr>
          <w:rFonts w:eastAsiaTheme="minorEastAsia"/>
        </w:rPr>
        <w:t>fine</w:t>
      </w:r>
      <w:r w:rsidR="00BA05B9" w:rsidRPr="273A5762">
        <w:rPr>
          <w:rFonts w:eastAsiaTheme="minorEastAsia"/>
        </w:rPr>
        <w:t xml:space="preserve"> clinical flow.  </w:t>
      </w:r>
      <w:r w:rsidR="00FA3F15" w:rsidRPr="273A5762">
        <w:rPr>
          <w:rFonts w:eastAsiaTheme="minorEastAsia"/>
        </w:rPr>
        <w:t xml:space="preserve">The SBH CMO </w:t>
      </w:r>
      <w:r w:rsidR="00B50800" w:rsidRPr="273A5762">
        <w:rPr>
          <w:rFonts w:eastAsiaTheme="minorEastAsia"/>
        </w:rPr>
        <w:t>partnered with local law enforcement</w:t>
      </w:r>
      <w:r w:rsidR="00805BA9" w:rsidRPr="273A5762">
        <w:rPr>
          <w:rFonts w:eastAsiaTheme="minorEastAsia"/>
        </w:rPr>
        <w:t xml:space="preserve"> to </w:t>
      </w:r>
      <w:r w:rsidR="00354DEC" w:rsidRPr="273A5762">
        <w:rPr>
          <w:rFonts w:eastAsiaTheme="minorEastAsia"/>
        </w:rPr>
        <w:t xml:space="preserve">clarify the </w:t>
      </w:r>
      <w:r w:rsidR="00FD1B9A" w:rsidRPr="273A5762">
        <w:rPr>
          <w:rFonts w:eastAsiaTheme="minorEastAsia"/>
        </w:rPr>
        <w:t xml:space="preserve">recently (2023) </w:t>
      </w:r>
      <w:r w:rsidR="00354DEC" w:rsidRPr="273A5762">
        <w:rPr>
          <w:rFonts w:eastAsiaTheme="minorEastAsia"/>
        </w:rPr>
        <w:t xml:space="preserve">changed laws and regulations on immediate and </w:t>
      </w:r>
      <w:r w:rsidR="00627899" w:rsidRPr="273A5762">
        <w:rPr>
          <w:rFonts w:eastAsiaTheme="minorEastAsia"/>
        </w:rPr>
        <w:t xml:space="preserve">emergency </w:t>
      </w:r>
      <w:r w:rsidR="00CA0AD5" w:rsidRPr="273A5762">
        <w:rPr>
          <w:rFonts w:eastAsiaTheme="minorEastAsia"/>
        </w:rPr>
        <w:t>detention; a</w:t>
      </w:r>
      <w:r w:rsidR="00840199" w:rsidRPr="273A5762">
        <w:rPr>
          <w:rFonts w:eastAsiaTheme="minorEastAsia"/>
        </w:rPr>
        <w:t xml:space="preserve"> workflow was implemented </w:t>
      </w:r>
      <w:r w:rsidR="00D33318" w:rsidRPr="273A5762">
        <w:rPr>
          <w:rFonts w:eastAsiaTheme="minorEastAsia"/>
        </w:rPr>
        <w:t xml:space="preserve">involving the role of </w:t>
      </w:r>
      <w:r w:rsidR="00FD0C15" w:rsidRPr="273A5762">
        <w:rPr>
          <w:rFonts w:eastAsiaTheme="minorEastAsia"/>
        </w:rPr>
        <w:t xml:space="preserve">officers, </w:t>
      </w:r>
      <w:r w:rsidR="00CB2162" w:rsidRPr="273A5762">
        <w:rPr>
          <w:rFonts w:eastAsiaTheme="minorEastAsia"/>
        </w:rPr>
        <w:t>the courts, the hospitals, and SBH</w:t>
      </w:r>
      <w:r w:rsidR="005E7735" w:rsidRPr="273A5762">
        <w:rPr>
          <w:rFonts w:eastAsiaTheme="minorEastAsia"/>
        </w:rPr>
        <w:t xml:space="preserve"> in this process</w:t>
      </w:r>
      <w:r w:rsidR="00CB2162" w:rsidRPr="273A5762">
        <w:rPr>
          <w:rFonts w:eastAsiaTheme="minorEastAsia"/>
        </w:rPr>
        <w:t xml:space="preserve">.  </w:t>
      </w:r>
      <w:r w:rsidR="00566ED9" w:rsidRPr="273A5762">
        <w:rPr>
          <w:rFonts w:eastAsiaTheme="minorEastAsia"/>
        </w:rPr>
        <w:t xml:space="preserve">We </w:t>
      </w:r>
      <w:r w:rsidR="00465F1E" w:rsidRPr="273A5762">
        <w:rPr>
          <w:rFonts w:eastAsiaTheme="minorEastAsia"/>
        </w:rPr>
        <w:t>co</w:t>
      </w:r>
      <w:r w:rsidR="00B83CE8" w:rsidRPr="273A5762">
        <w:rPr>
          <w:rFonts w:eastAsiaTheme="minorEastAsia"/>
        </w:rPr>
        <w:t>-</w:t>
      </w:r>
      <w:r w:rsidR="006E225A" w:rsidRPr="273A5762">
        <w:rPr>
          <w:rFonts w:eastAsiaTheme="minorEastAsia"/>
        </w:rPr>
        <w:t xml:space="preserve">respond with </w:t>
      </w:r>
      <w:r w:rsidR="007977DF" w:rsidRPr="273A5762">
        <w:rPr>
          <w:rFonts w:eastAsiaTheme="minorEastAsia"/>
        </w:rPr>
        <w:t>law enforcement</w:t>
      </w:r>
      <w:r w:rsidR="00FE0EA8" w:rsidRPr="273A5762">
        <w:rPr>
          <w:rFonts w:eastAsiaTheme="minorEastAsia"/>
        </w:rPr>
        <w:t xml:space="preserve"> in the community and </w:t>
      </w:r>
      <w:r w:rsidR="007613B6" w:rsidRPr="273A5762">
        <w:rPr>
          <w:rFonts w:eastAsiaTheme="minorEastAsia"/>
        </w:rPr>
        <w:t xml:space="preserve">transport individuals </w:t>
      </w:r>
      <w:r w:rsidR="001D613E" w:rsidRPr="273A5762">
        <w:rPr>
          <w:rFonts w:eastAsiaTheme="minorEastAsia"/>
        </w:rPr>
        <w:t xml:space="preserve">in identified crisis but not meeting inpatient </w:t>
      </w:r>
      <w:r w:rsidR="006125DB" w:rsidRPr="273A5762">
        <w:rPr>
          <w:rFonts w:eastAsiaTheme="minorEastAsia"/>
        </w:rPr>
        <w:t xml:space="preserve">psychiatric </w:t>
      </w:r>
      <w:r w:rsidR="00F648A3" w:rsidRPr="273A5762">
        <w:rPr>
          <w:rFonts w:eastAsiaTheme="minorEastAsia"/>
        </w:rPr>
        <w:t xml:space="preserve">admission </w:t>
      </w:r>
      <w:r w:rsidR="001D613E" w:rsidRPr="273A5762">
        <w:rPr>
          <w:rFonts w:eastAsiaTheme="minorEastAsia"/>
        </w:rPr>
        <w:t>criteria, to more appropriates levels of care.</w:t>
      </w:r>
    </w:p>
    <w:p w14:paraId="565CEAF0" w14:textId="5BFA28F0" w:rsidR="002E63F4" w:rsidRPr="008C35AC" w:rsidRDefault="00A231E7" w:rsidP="273A5762">
      <w:pPr>
        <w:ind w:left="360"/>
        <w:rPr>
          <w:rFonts w:eastAsiaTheme="minorEastAsia"/>
        </w:rPr>
      </w:pPr>
      <w:r w:rsidRPr="273A5762">
        <w:rPr>
          <w:rFonts w:eastAsiaTheme="minorEastAsia"/>
        </w:rPr>
        <w:t xml:space="preserve">Telehealth provides treatment options for those who cannot get to </w:t>
      </w:r>
      <w:r w:rsidR="00477B53" w:rsidRPr="273A5762">
        <w:rPr>
          <w:rFonts w:eastAsiaTheme="minorEastAsia"/>
        </w:rPr>
        <w:t>office appointment</w:t>
      </w:r>
      <w:r w:rsidR="00A33251" w:rsidRPr="273A5762">
        <w:rPr>
          <w:rFonts w:eastAsiaTheme="minorEastAsia"/>
        </w:rPr>
        <w:t>s</w:t>
      </w:r>
      <w:r w:rsidR="00382D44" w:rsidRPr="273A5762">
        <w:rPr>
          <w:rFonts w:eastAsiaTheme="minorEastAsia"/>
        </w:rPr>
        <w:t xml:space="preserve"> and hybrid group models </w:t>
      </w:r>
      <w:r w:rsidR="00784736" w:rsidRPr="273A5762">
        <w:rPr>
          <w:rFonts w:eastAsiaTheme="minorEastAsia"/>
        </w:rPr>
        <w:t xml:space="preserve">have been effective since the pandemic. </w:t>
      </w:r>
      <w:r w:rsidR="00CA0AD5" w:rsidRPr="273A5762">
        <w:rPr>
          <w:rFonts w:eastAsiaTheme="minorEastAsia"/>
        </w:rPr>
        <w:t>Increased on-site services at local homeless shelters and soup</w:t>
      </w:r>
      <w:r w:rsidR="005903E3" w:rsidRPr="273A5762">
        <w:rPr>
          <w:rFonts w:eastAsiaTheme="minorEastAsia"/>
        </w:rPr>
        <w:t xml:space="preserve"> kitchens</w:t>
      </w:r>
      <w:r w:rsidR="00990185" w:rsidRPr="273A5762">
        <w:rPr>
          <w:rFonts w:eastAsiaTheme="minorEastAsia"/>
        </w:rPr>
        <w:t xml:space="preserve"> now includes access to </w:t>
      </w:r>
      <w:r w:rsidR="001F4D90" w:rsidRPr="273A5762">
        <w:rPr>
          <w:rFonts w:eastAsiaTheme="minorEastAsia"/>
        </w:rPr>
        <w:t>primary care.</w:t>
      </w:r>
    </w:p>
    <w:p w14:paraId="0A9B648D" w14:textId="77777777" w:rsidR="007A445C" w:rsidRPr="007A445C" w:rsidRDefault="007A445C" w:rsidP="273A5762">
      <w:pPr>
        <w:pStyle w:val="ListParagraph"/>
        <w:rPr>
          <w:rFonts w:eastAsiaTheme="minorEastAsia"/>
          <w:b/>
          <w:bCs/>
        </w:rPr>
      </w:pPr>
    </w:p>
    <w:p w14:paraId="109306B1" w14:textId="6CFDA2F3" w:rsidR="00287964" w:rsidRDefault="00287964" w:rsidP="273A5762">
      <w:pPr>
        <w:pStyle w:val="ListParagraph"/>
        <w:numPr>
          <w:ilvl w:val="0"/>
          <w:numId w:val="13"/>
        </w:numPr>
        <w:ind w:left="630"/>
        <w:rPr>
          <w:rFonts w:eastAsiaTheme="minorEastAsia"/>
          <w:b/>
          <w:bCs/>
        </w:rPr>
      </w:pPr>
      <w:r w:rsidRPr="273A5762">
        <w:rPr>
          <w:rFonts w:eastAsiaTheme="minorEastAsia"/>
          <w:b/>
          <w:bCs/>
        </w:rPr>
        <w:t>Identify community partners that the CCBHC engages with or has a Memorandum of Understanding or other Contractual Agreement with</w:t>
      </w:r>
      <w:r w:rsidR="00955119" w:rsidRPr="273A5762">
        <w:rPr>
          <w:rFonts w:eastAsiaTheme="minorEastAsia"/>
          <w:b/>
          <w:bCs/>
        </w:rPr>
        <w:t>.</w:t>
      </w:r>
    </w:p>
    <w:p w14:paraId="6E033D5A" w14:textId="4F339706" w:rsidR="00DC3F50" w:rsidRDefault="00D6373D" w:rsidP="273A5762">
      <w:pPr>
        <w:pStyle w:val="ListParagraph"/>
        <w:tabs>
          <w:tab w:val="left" w:pos="270"/>
        </w:tabs>
        <w:ind w:left="360"/>
        <w:rPr>
          <w:rFonts w:eastAsiaTheme="minorEastAsia"/>
        </w:rPr>
      </w:pPr>
      <w:r w:rsidRPr="273A5762">
        <w:rPr>
          <w:rFonts w:eastAsiaTheme="minorEastAsia"/>
        </w:rPr>
        <w:t>Southwestern has formal agreements with</w:t>
      </w:r>
      <w:r w:rsidR="000071D4" w:rsidRPr="273A5762">
        <w:rPr>
          <w:rFonts w:eastAsiaTheme="minorEastAsia"/>
        </w:rPr>
        <w:t xml:space="preserve"> Tulip Tree Leased Employee,</w:t>
      </w:r>
      <w:r w:rsidRPr="273A5762">
        <w:rPr>
          <w:rFonts w:eastAsiaTheme="minorEastAsia"/>
        </w:rPr>
        <w:t xml:space="preserve"> </w:t>
      </w:r>
      <w:r w:rsidR="000169B5" w:rsidRPr="273A5762">
        <w:rPr>
          <w:rFonts w:eastAsiaTheme="minorEastAsia"/>
        </w:rPr>
        <w:t xml:space="preserve">Vanderburgh </w:t>
      </w:r>
      <w:r w:rsidR="00802858" w:rsidRPr="273A5762">
        <w:rPr>
          <w:rFonts w:eastAsiaTheme="minorEastAsia"/>
        </w:rPr>
        <w:t>C</w:t>
      </w:r>
      <w:r w:rsidR="000169B5" w:rsidRPr="273A5762">
        <w:rPr>
          <w:rFonts w:eastAsiaTheme="minorEastAsia"/>
        </w:rPr>
        <w:t xml:space="preserve">o </w:t>
      </w:r>
      <w:r w:rsidR="00802858" w:rsidRPr="273A5762">
        <w:rPr>
          <w:rFonts w:eastAsiaTheme="minorEastAsia"/>
        </w:rPr>
        <w:t>Sh</w:t>
      </w:r>
      <w:r w:rsidR="000169B5" w:rsidRPr="273A5762">
        <w:rPr>
          <w:rFonts w:eastAsiaTheme="minorEastAsia"/>
        </w:rPr>
        <w:t>eriff, Vanderburgh Crisis Response, Brentwood Spring</w:t>
      </w:r>
      <w:r w:rsidR="003B7BDF" w:rsidRPr="273A5762">
        <w:rPr>
          <w:rFonts w:eastAsiaTheme="minorEastAsia"/>
        </w:rPr>
        <w:t>’</w:t>
      </w:r>
      <w:r w:rsidR="000169B5" w:rsidRPr="273A5762">
        <w:rPr>
          <w:rFonts w:eastAsiaTheme="minorEastAsia"/>
        </w:rPr>
        <w:t xml:space="preserve">s Leased Employees, Deaconess IP Psych Services, St. Vincent IP Psych Services, </w:t>
      </w:r>
      <w:r w:rsidR="003B7BDF" w:rsidRPr="273A5762">
        <w:rPr>
          <w:rFonts w:eastAsiaTheme="minorEastAsia"/>
        </w:rPr>
        <w:t xml:space="preserve">and </w:t>
      </w:r>
      <w:r w:rsidR="000169B5" w:rsidRPr="273A5762">
        <w:rPr>
          <w:rFonts w:eastAsiaTheme="minorEastAsia"/>
        </w:rPr>
        <w:t>VCSO Response</w:t>
      </w:r>
      <w:r w:rsidR="003B7BDF" w:rsidRPr="273A5762">
        <w:rPr>
          <w:rFonts w:eastAsiaTheme="minorEastAsia"/>
        </w:rPr>
        <w:t xml:space="preserve">. We also have </w:t>
      </w:r>
      <w:r w:rsidR="000169B5" w:rsidRPr="273A5762">
        <w:rPr>
          <w:rFonts w:eastAsiaTheme="minorEastAsia"/>
        </w:rPr>
        <w:t>BAA</w:t>
      </w:r>
      <w:r w:rsidR="003B7BDF" w:rsidRPr="273A5762">
        <w:rPr>
          <w:rFonts w:eastAsiaTheme="minorEastAsia"/>
        </w:rPr>
        <w:t>s with</w:t>
      </w:r>
      <w:r w:rsidR="000169B5" w:rsidRPr="273A5762">
        <w:rPr>
          <w:rFonts w:eastAsiaTheme="minorEastAsia"/>
        </w:rPr>
        <w:t xml:space="preserve"> Diehl Group, A</w:t>
      </w:r>
      <w:r w:rsidR="00873534" w:rsidRPr="273A5762">
        <w:rPr>
          <w:rFonts w:eastAsiaTheme="minorEastAsia"/>
        </w:rPr>
        <w:t>IDS</w:t>
      </w:r>
      <w:r w:rsidR="00DC3F50" w:rsidRPr="273A5762">
        <w:rPr>
          <w:rFonts w:eastAsiaTheme="minorEastAsia"/>
        </w:rPr>
        <w:t xml:space="preserve"> </w:t>
      </w:r>
      <w:r w:rsidR="000169B5" w:rsidRPr="273A5762">
        <w:rPr>
          <w:rFonts w:eastAsiaTheme="minorEastAsia"/>
        </w:rPr>
        <w:t>R</w:t>
      </w:r>
      <w:r w:rsidR="00DC3F50" w:rsidRPr="273A5762">
        <w:rPr>
          <w:rFonts w:eastAsiaTheme="minorEastAsia"/>
        </w:rPr>
        <w:t xml:space="preserve">esource </w:t>
      </w:r>
      <w:r w:rsidR="000169B5" w:rsidRPr="273A5762">
        <w:rPr>
          <w:rFonts w:eastAsiaTheme="minorEastAsia"/>
        </w:rPr>
        <w:t>G</w:t>
      </w:r>
      <w:r w:rsidR="00DC3F50" w:rsidRPr="273A5762">
        <w:rPr>
          <w:rFonts w:eastAsiaTheme="minorEastAsia"/>
        </w:rPr>
        <w:t>roup</w:t>
      </w:r>
      <w:r w:rsidR="000169B5" w:rsidRPr="273A5762">
        <w:rPr>
          <w:rFonts w:eastAsiaTheme="minorEastAsia"/>
        </w:rPr>
        <w:t xml:space="preserve">, Brentwood Springs, </w:t>
      </w:r>
      <w:r w:rsidR="002511FE" w:rsidRPr="273A5762">
        <w:rPr>
          <w:rFonts w:eastAsiaTheme="minorEastAsia"/>
        </w:rPr>
        <w:t>and</w:t>
      </w:r>
      <w:r w:rsidR="000169B5" w:rsidRPr="273A5762">
        <w:rPr>
          <w:rFonts w:eastAsiaTheme="minorEastAsia"/>
        </w:rPr>
        <w:t xml:space="preserve"> Evansville Rescue Mission</w:t>
      </w:r>
      <w:r w:rsidR="002511FE" w:rsidRPr="273A5762">
        <w:rPr>
          <w:rFonts w:eastAsiaTheme="minorEastAsia"/>
        </w:rPr>
        <w:t>.</w:t>
      </w:r>
      <w:r w:rsidR="000169B5" w:rsidRPr="273A5762">
        <w:rPr>
          <w:rFonts w:eastAsiaTheme="minorEastAsia"/>
        </w:rPr>
        <w:t xml:space="preserve"> </w:t>
      </w:r>
      <w:r w:rsidR="002511FE" w:rsidRPr="273A5762">
        <w:rPr>
          <w:rFonts w:eastAsiaTheme="minorEastAsia"/>
        </w:rPr>
        <w:t>We have a signed</w:t>
      </w:r>
      <w:r w:rsidR="000169B5" w:rsidRPr="273A5762">
        <w:rPr>
          <w:rFonts w:eastAsiaTheme="minorEastAsia"/>
        </w:rPr>
        <w:t xml:space="preserve"> MHO </w:t>
      </w:r>
      <w:r w:rsidR="002511FE" w:rsidRPr="273A5762">
        <w:rPr>
          <w:rFonts w:eastAsiaTheme="minorEastAsia"/>
        </w:rPr>
        <w:t xml:space="preserve">with </w:t>
      </w:r>
      <w:r w:rsidR="00DC3F50" w:rsidRPr="273A5762">
        <w:rPr>
          <w:rFonts w:eastAsiaTheme="minorEastAsia"/>
        </w:rPr>
        <w:t xml:space="preserve">the Evansville Police Department and county Sheriff’s Office. </w:t>
      </w:r>
      <w:r w:rsidR="000169B5" w:rsidRPr="273A5762">
        <w:rPr>
          <w:rFonts w:eastAsiaTheme="minorEastAsia"/>
        </w:rPr>
        <w:t>MOA</w:t>
      </w:r>
      <w:r w:rsidR="002511FE" w:rsidRPr="273A5762">
        <w:rPr>
          <w:rFonts w:eastAsiaTheme="minorEastAsia"/>
        </w:rPr>
        <w:t xml:space="preserve">s </w:t>
      </w:r>
      <w:r w:rsidR="005E69F1" w:rsidRPr="273A5762">
        <w:rPr>
          <w:rFonts w:eastAsiaTheme="minorEastAsia"/>
        </w:rPr>
        <w:t xml:space="preserve">are in place </w:t>
      </w:r>
      <w:r w:rsidR="002511FE" w:rsidRPr="273A5762">
        <w:rPr>
          <w:rFonts w:eastAsiaTheme="minorEastAsia"/>
        </w:rPr>
        <w:t>with</w:t>
      </w:r>
      <w:r w:rsidR="000169B5" w:rsidRPr="273A5762">
        <w:rPr>
          <w:rFonts w:eastAsiaTheme="minorEastAsia"/>
        </w:rPr>
        <w:t xml:space="preserve"> Aurora, ECHO</w:t>
      </w:r>
      <w:r w:rsidR="00C8432B" w:rsidRPr="273A5762">
        <w:rPr>
          <w:rFonts w:eastAsiaTheme="minorEastAsia"/>
        </w:rPr>
        <w:t xml:space="preserve"> Healthcare</w:t>
      </w:r>
      <w:r w:rsidR="000169B5" w:rsidRPr="273A5762">
        <w:rPr>
          <w:rFonts w:eastAsiaTheme="minorEastAsia"/>
        </w:rPr>
        <w:t>, Evansville Comprehensive Treatment</w:t>
      </w:r>
      <w:r w:rsidR="00CF56CE" w:rsidRPr="273A5762">
        <w:rPr>
          <w:rFonts w:eastAsiaTheme="minorEastAsia"/>
        </w:rPr>
        <w:t xml:space="preserve"> Center</w:t>
      </w:r>
      <w:r w:rsidR="000169B5" w:rsidRPr="273A5762">
        <w:rPr>
          <w:rFonts w:eastAsiaTheme="minorEastAsia"/>
        </w:rPr>
        <w:t xml:space="preserve">, Evansville Rescue Mission, TRI-CAP, Vanderburgh Veterans Court, </w:t>
      </w:r>
      <w:r w:rsidR="004F5F6E" w:rsidRPr="273A5762">
        <w:rPr>
          <w:rFonts w:eastAsiaTheme="minorEastAsia"/>
        </w:rPr>
        <w:t>and</w:t>
      </w:r>
      <w:r w:rsidR="000169B5" w:rsidRPr="273A5762">
        <w:rPr>
          <w:rFonts w:eastAsiaTheme="minorEastAsia"/>
        </w:rPr>
        <w:t xml:space="preserve"> Vanderburgh Treatment Courts</w:t>
      </w:r>
      <w:r w:rsidR="00693D83" w:rsidRPr="273A5762">
        <w:rPr>
          <w:rFonts w:eastAsiaTheme="minorEastAsia"/>
        </w:rPr>
        <w:t>.</w:t>
      </w:r>
    </w:p>
    <w:p w14:paraId="74C80C81" w14:textId="217EF795" w:rsidR="007A445C" w:rsidRPr="008C597A" w:rsidRDefault="00016115" w:rsidP="273A5762">
      <w:pPr>
        <w:pStyle w:val="ListParagraph"/>
        <w:ind w:left="360" w:firstLine="360"/>
        <w:rPr>
          <w:rFonts w:eastAsiaTheme="minorEastAsia"/>
        </w:rPr>
      </w:pPr>
      <w:r>
        <w:br/>
      </w:r>
      <w:r w:rsidR="0030130B" w:rsidRPr="273A5762">
        <w:rPr>
          <w:rFonts w:eastAsiaTheme="minorEastAsia"/>
        </w:rPr>
        <w:t xml:space="preserve">In addition to the formalized </w:t>
      </w:r>
      <w:r w:rsidR="000169B5" w:rsidRPr="273A5762">
        <w:rPr>
          <w:rFonts w:eastAsiaTheme="minorEastAsia"/>
        </w:rPr>
        <w:t xml:space="preserve">working relationships we </w:t>
      </w:r>
      <w:r w:rsidR="00EF25F2" w:rsidRPr="273A5762">
        <w:rPr>
          <w:rFonts w:eastAsiaTheme="minorEastAsia"/>
        </w:rPr>
        <w:t xml:space="preserve">are actively working with </w:t>
      </w:r>
      <w:r w:rsidR="000F685E" w:rsidRPr="273A5762">
        <w:rPr>
          <w:rFonts w:eastAsiaTheme="minorEastAsia"/>
        </w:rPr>
        <w:t>c</w:t>
      </w:r>
      <w:r w:rsidR="000169B5" w:rsidRPr="273A5762">
        <w:rPr>
          <w:rFonts w:eastAsiaTheme="minorEastAsia"/>
        </w:rPr>
        <w:t xml:space="preserve">ommunity </w:t>
      </w:r>
      <w:r w:rsidR="000F685E" w:rsidRPr="273A5762">
        <w:rPr>
          <w:rFonts w:eastAsiaTheme="minorEastAsia"/>
        </w:rPr>
        <w:t xml:space="preserve">partners these include </w:t>
      </w:r>
      <w:r w:rsidR="000169B5" w:rsidRPr="273A5762">
        <w:rPr>
          <w:rFonts w:eastAsiaTheme="minorEastAsia"/>
        </w:rPr>
        <w:t>Carver Community Organization, Christian Life Center, E</w:t>
      </w:r>
      <w:r w:rsidR="005E69F1" w:rsidRPr="273A5762">
        <w:rPr>
          <w:rFonts w:eastAsiaTheme="minorEastAsia"/>
        </w:rPr>
        <w:t xml:space="preserve">vansville </w:t>
      </w:r>
      <w:r w:rsidR="000169B5" w:rsidRPr="273A5762">
        <w:rPr>
          <w:rFonts w:eastAsiaTheme="minorEastAsia"/>
        </w:rPr>
        <w:t>V</w:t>
      </w:r>
      <w:r w:rsidR="005E69F1" w:rsidRPr="273A5762">
        <w:rPr>
          <w:rFonts w:eastAsiaTheme="minorEastAsia"/>
        </w:rPr>
        <w:t xml:space="preserve">anderburgh </w:t>
      </w:r>
      <w:r w:rsidR="000169B5" w:rsidRPr="273A5762">
        <w:rPr>
          <w:rFonts w:eastAsiaTheme="minorEastAsia"/>
        </w:rPr>
        <w:t>S</w:t>
      </w:r>
      <w:r w:rsidR="005E69F1" w:rsidRPr="273A5762">
        <w:rPr>
          <w:rFonts w:eastAsiaTheme="minorEastAsia"/>
        </w:rPr>
        <w:t xml:space="preserve">chool </w:t>
      </w:r>
      <w:r w:rsidR="000169B5" w:rsidRPr="273A5762">
        <w:rPr>
          <w:rFonts w:eastAsiaTheme="minorEastAsia"/>
        </w:rPr>
        <w:t>C</w:t>
      </w:r>
      <w:r w:rsidR="0036345C" w:rsidRPr="273A5762">
        <w:rPr>
          <w:rFonts w:eastAsiaTheme="minorEastAsia"/>
        </w:rPr>
        <w:t>orporation</w:t>
      </w:r>
      <w:r w:rsidR="000169B5" w:rsidRPr="273A5762">
        <w:rPr>
          <w:rFonts w:eastAsiaTheme="minorEastAsia"/>
        </w:rPr>
        <w:t xml:space="preserve">, Hickory Treatment Centers, </w:t>
      </w:r>
      <w:r w:rsidR="00743D37" w:rsidRPr="273A5762">
        <w:rPr>
          <w:rFonts w:eastAsiaTheme="minorEastAsia"/>
        </w:rPr>
        <w:t xml:space="preserve">the </w:t>
      </w:r>
      <w:r w:rsidR="0036345C" w:rsidRPr="273A5762">
        <w:rPr>
          <w:rFonts w:eastAsiaTheme="minorEastAsia"/>
        </w:rPr>
        <w:t xml:space="preserve">Evansville </w:t>
      </w:r>
      <w:r w:rsidR="000169B5" w:rsidRPr="273A5762">
        <w:rPr>
          <w:rFonts w:eastAsiaTheme="minorEastAsia"/>
        </w:rPr>
        <w:t xml:space="preserve">Homeless Services Council, Indiana Legal Services, Memorial Baptist Church, NOW Counseling, Patchwork Central, Potter's Wheel, Pride Resource Fair, Riverwalk, Salvation Army, Samaritan Center, St. Anthony's, United Caring Services (Ruth's House, Sobering Station), Vanderburgh Co Central Library, Volunteers of America- Fresh Start, WOIA, Warrick County Sheriff's Office, </w:t>
      </w:r>
      <w:r w:rsidR="003C246F" w:rsidRPr="273A5762">
        <w:rPr>
          <w:rFonts w:eastAsiaTheme="minorEastAsia"/>
        </w:rPr>
        <w:t>and</w:t>
      </w:r>
      <w:r w:rsidR="000169B5" w:rsidRPr="273A5762">
        <w:rPr>
          <w:rFonts w:eastAsiaTheme="minorEastAsia"/>
        </w:rPr>
        <w:t xml:space="preserve"> YWCA</w:t>
      </w:r>
      <w:r w:rsidR="003C246F" w:rsidRPr="273A5762">
        <w:rPr>
          <w:rFonts w:eastAsiaTheme="minorEastAsia"/>
        </w:rPr>
        <w:t>.</w:t>
      </w:r>
    </w:p>
    <w:p w14:paraId="23EA7645" w14:textId="6B995F51" w:rsidR="007A445C" w:rsidRPr="007A445C" w:rsidRDefault="00C20909" w:rsidP="273A5762">
      <w:pPr>
        <w:pStyle w:val="ListParagraph"/>
        <w:rPr>
          <w:rFonts w:eastAsiaTheme="minorEastAsia"/>
          <w:b/>
          <w:bCs/>
        </w:rPr>
      </w:pPr>
      <w:r w:rsidRPr="273A5762">
        <w:rPr>
          <w:rFonts w:eastAsiaTheme="minorEastAsia"/>
          <w:b/>
          <w:bCs/>
        </w:rPr>
        <w:t xml:space="preserve">     </w:t>
      </w:r>
    </w:p>
    <w:p w14:paraId="73748140" w14:textId="2A495414" w:rsidR="00287964" w:rsidRDefault="00287964" w:rsidP="273A5762">
      <w:pPr>
        <w:pStyle w:val="ListParagraph"/>
        <w:numPr>
          <w:ilvl w:val="0"/>
          <w:numId w:val="13"/>
        </w:numPr>
        <w:rPr>
          <w:rFonts w:eastAsiaTheme="minorEastAsia"/>
          <w:b/>
          <w:bCs/>
        </w:rPr>
      </w:pPr>
      <w:r w:rsidRPr="273A5762">
        <w:rPr>
          <w:rFonts w:eastAsiaTheme="minorEastAsia"/>
          <w:b/>
          <w:bCs/>
        </w:rPr>
        <w:t xml:space="preserve">Collect information on </w:t>
      </w:r>
      <w:r w:rsidR="00C55DAD" w:rsidRPr="273A5762">
        <w:rPr>
          <w:rFonts w:eastAsiaTheme="minorEastAsia"/>
          <w:b/>
          <w:bCs/>
        </w:rPr>
        <w:t>disabilities.</w:t>
      </w:r>
    </w:p>
    <w:p w14:paraId="6DD93BC8" w14:textId="05E5FFB0" w:rsidR="009A6849" w:rsidRPr="00B357E5" w:rsidRDefault="009A6849" w:rsidP="273A5762">
      <w:pPr>
        <w:pStyle w:val="ListParagraph"/>
        <w:ind w:left="360"/>
        <w:rPr>
          <w:rFonts w:eastAsiaTheme="minorEastAsia"/>
        </w:rPr>
      </w:pPr>
      <w:r w:rsidRPr="273A5762">
        <w:rPr>
          <w:rFonts w:eastAsiaTheme="minorEastAsia"/>
        </w:rPr>
        <w:t xml:space="preserve">Information on disability status is </w:t>
      </w:r>
      <w:r w:rsidR="00FF283D" w:rsidRPr="273A5762">
        <w:rPr>
          <w:rFonts w:eastAsiaTheme="minorEastAsia"/>
        </w:rPr>
        <w:t>being</w:t>
      </w:r>
      <w:r w:rsidRPr="273A5762">
        <w:rPr>
          <w:rFonts w:eastAsiaTheme="minorEastAsia"/>
        </w:rPr>
        <w:t xml:space="preserve"> collected via the DMHSA </w:t>
      </w:r>
      <w:r w:rsidR="00C67923" w:rsidRPr="273A5762">
        <w:rPr>
          <w:rFonts w:eastAsiaTheme="minorEastAsia"/>
        </w:rPr>
        <w:t xml:space="preserve">CANS/ANSA tool. </w:t>
      </w:r>
      <w:r w:rsidR="63477CAF" w:rsidRPr="273A5762">
        <w:rPr>
          <w:rFonts w:eastAsiaTheme="minorEastAsia"/>
        </w:rPr>
        <w:t>D</w:t>
      </w:r>
      <w:r w:rsidR="631E888D" w:rsidRPr="273A5762">
        <w:rPr>
          <w:rFonts w:eastAsiaTheme="minorEastAsia"/>
        </w:rPr>
        <w:t>isability information is collected via the Indiana NOMS</w:t>
      </w:r>
      <w:r w:rsidR="7F3521D5" w:rsidRPr="273A5762">
        <w:rPr>
          <w:rFonts w:eastAsiaTheme="minorEastAsia"/>
        </w:rPr>
        <w:t xml:space="preserve"> and </w:t>
      </w:r>
      <w:r w:rsidR="00075B61" w:rsidRPr="273A5762">
        <w:rPr>
          <w:rFonts w:eastAsiaTheme="minorEastAsia"/>
        </w:rPr>
        <w:t>entered</w:t>
      </w:r>
      <w:r w:rsidR="00B357E5" w:rsidRPr="273A5762">
        <w:rPr>
          <w:rFonts w:eastAsiaTheme="minorEastAsia"/>
        </w:rPr>
        <w:t xml:space="preserve"> </w:t>
      </w:r>
      <w:r w:rsidR="7F3521D5" w:rsidRPr="273A5762">
        <w:rPr>
          <w:rFonts w:eastAsiaTheme="minorEastAsia"/>
        </w:rPr>
        <w:t>the EHR; this information can be stratified along various cli</w:t>
      </w:r>
      <w:r w:rsidR="712A51E2" w:rsidRPr="273A5762">
        <w:rPr>
          <w:rFonts w:eastAsiaTheme="minorEastAsia"/>
        </w:rPr>
        <w:t xml:space="preserve">ent demographic </w:t>
      </w:r>
      <w:r w:rsidR="003E7BD4" w:rsidRPr="273A5762">
        <w:rPr>
          <w:rFonts w:eastAsiaTheme="minorEastAsia"/>
        </w:rPr>
        <w:t xml:space="preserve">characteristics </w:t>
      </w:r>
      <w:r w:rsidR="00125331" w:rsidRPr="273A5762">
        <w:rPr>
          <w:rFonts w:eastAsiaTheme="minorEastAsia"/>
        </w:rPr>
        <w:t>for</w:t>
      </w:r>
      <w:r w:rsidR="712A51E2" w:rsidRPr="273A5762">
        <w:rPr>
          <w:rFonts w:eastAsiaTheme="minorEastAsia"/>
        </w:rPr>
        <w:t xml:space="preserve"> more complex data analytics</w:t>
      </w:r>
      <w:r w:rsidR="004359B2" w:rsidRPr="273A5762">
        <w:rPr>
          <w:rFonts w:eastAsiaTheme="minorEastAsia"/>
        </w:rPr>
        <w:t>, including comparative outcomes.</w:t>
      </w:r>
    </w:p>
    <w:p w14:paraId="75C9E6B5" w14:textId="77777777" w:rsidR="007A445C" w:rsidRPr="007A445C" w:rsidRDefault="007A445C" w:rsidP="273A5762">
      <w:pPr>
        <w:pStyle w:val="ListParagraph"/>
        <w:rPr>
          <w:rFonts w:eastAsiaTheme="minorEastAsia"/>
          <w:b/>
          <w:bCs/>
        </w:rPr>
      </w:pPr>
    </w:p>
    <w:p w14:paraId="578F62FE" w14:textId="15B12FC4" w:rsidR="00287964" w:rsidRDefault="00287964" w:rsidP="273A5762">
      <w:pPr>
        <w:pStyle w:val="ListParagraph"/>
        <w:numPr>
          <w:ilvl w:val="0"/>
          <w:numId w:val="13"/>
        </w:numPr>
        <w:rPr>
          <w:rFonts w:eastAsiaTheme="minorEastAsia"/>
          <w:b/>
          <w:bCs/>
        </w:rPr>
      </w:pPr>
      <w:r w:rsidRPr="273A5762">
        <w:rPr>
          <w:rFonts w:eastAsiaTheme="minorEastAsia"/>
          <w:b/>
          <w:bCs/>
        </w:rPr>
        <w:t>List ways the CCBHC is currently able to address specific populations or community needs specific to their area</w:t>
      </w:r>
      <w:r w:rsidR="00955119" w:rsidRPr="273A5762">
        <w:rPr>
          <w:rFonts w:eastAsiaTheme="minorEastAsia"/>
          <w:b/>
          <w:bCs/>
        </w:rPr>
        <w:t>.</w:t>
      </w:r>
    </w:p>
    <w:p w14:paraId="69131A23" w14:textId="2D83E069" w:rsidR="00A420A3" w:rsidRDefault="00B85A42" w:rsidP="273A5762">
      <w:pPr>
        <w:ind w:left="360"/>
        <w:rPr>
          <w:rFonts w:eastAsiaTheme="minorEastAsia"/>
        </w:rPr>
      </w:pPr>
      <w:r w:rsidRPr="273A5762">
        <w:rPr>
          <w:rFonts w:eastAsiaTheme="minorEastAsia"/>
        </w:rPr>
        <w:t xml:space="preserve">SBH is </w:t>
      </w:r>
      <w:r w:rsidR="00A5217A" w:rsidRPr="273A5762">
        <w:rPr>
          <w:rFonts w:eastAsiaTheme="minorEastAsia"/>
        </w:rPr>
        <w:t xml:space="preserve">intentionally </w:t>
      </w:r>
      <w:r w:rsidR="00D96193" w:rsidRPr="273A5762">
        <w:rPr>
          <w:rFonts w:eastAsiaTheme="minorEastAsia"/>
        </w:rPr>
        <w:t>working to</w:t>
      </w:r>
      <w:r w:rsidR="001B608A" w:rsidRPr="273A5762">
        <w:rPr>
          <w:rFonts w:eastAsiaTheme="minorEastAsia"/>
        </w:rPr>
        <w:t xml:space="preserve"> promote a culture </w:t>
      </w:r>
      <w:r w:rsidR="00D96193" w:rsidRPr="273A5762">
        <w:rPr>
          <w:rFonts w:eastAsiaTheme="minorEastAsia"/>
        </w:rPr>
        <w:t xml:space="preserve">of </w:t>
      </w:r>
      <w:r w:rsidR="00220B24" w:rsidRPr="273A5762">
        <w:rPr>
          <w:rFonts w:eastAsiaTheme="minorEastAsia"/>
        </w:rPr>
        <w:t>diversity, inclusion</w:t>
      </w:r>
      <w:r w:rsidR="00EF4F98" w:rsidRPr="273A5762">
        <w:rPr>
          <w:rFonts w:eastAsiaTheme="minorEastAsia"/>
        </w:rPr>
        <w:t>,</w:t>
      </w:r>
      <w:r w:rsidR="00220B24" w:rsidRPr="273A5762">
        <w:rPr>
          <w:rFonts w:eastAsiaTheme="minorEastAsia"/>
        </w:rPr>
        <w:t xml:space="preserve"> and engagement within our corporate culture</w:t>
      </w:r>
      <w:r w:rsidR="00A5217A" w:rsidRPr="273A5762">
        <w:rPr>
          <w:rFonts w:eastAsiaTheme="minorEastAsia"/>
        </w:rPr>
        <w:t xml:space="preserve"> and</w:t>
      </w:r>
      <w:r w:rsidR="00EF4F98" w:rsidRPr="273A5762">
        <w:rPr>
          <w:rFonts w:eastAsiaTheme="minorEastAsia"/>
        </w:rPr>
        <w:t xml:space="preserve"> </w:t>
      </w:r>
      <w:r w:rsidR="00694AA4" w:rsidRPr="273A5762">
        <w:rPr>
          <w:rFonts w:eastAsiaTheme="minorEastAsia"/>
        </w:rPr>
        <w:t>among the</w:t>
      </w:r>
      <w:r w:rsidR="00A5217A" w:rsidRPr="273A5762">
        <w:rPr>
          <w:rFonts w:eastAsiaTheme="minorEastAsia"/>
        </w:rPr>
        <w:t xml:space="preserve"> individuals we serve</w:t>
      </w:r>
      <w:r w:rsidR="00FF283D" w:rsidRPr="273A5762">
        <w:rPr>
          <w:rFonts w:eastAsiaTheme="minorEastAsia"/>
        </w:rPr>
        <w:t xml:space="preserve">. </w:t>
      </w:r>
      <w:r w:rsidR="00625278" w:rsidRPr="273A5762">
        <w:rPr>
          <w:rFonts w:eastAsiaTheme="minorEastAsia"/>
        </w:rPr>
        <w:t>During the first two years of work under the CCBHC expansion grants</w:t>
      </w:r>
      <w:r w:rsidR="00FF283D" w:rsidRPr="273A5762">
        <w:rPr>
          <w:rFonts w:eastAsiaTheme="minorEastAsia"/>
        </w:rPr>
        <w:t>,</w:t>
      </w:r>
      <w:r w:rsidR="00625278" w:rsidRPr="273A5762">
        <w:rPr>
          <w:rFonts w:eastAsiaTheme="minorEastAsia"/>
        </w:rPr>
        <w:t xml:space="preserve"> our focus has been on training, </w:t>
      </w:r>
      <w:r w:rsidR="00CE1834" w:rsidRPr="273A5762">
        <w:rPr>
          <w:rFonts w:eastAsiaTheme="minorEastAsia"/>
        </w:rPr>
        <w:t xml:space="preserve">engagement, visibility, </w:t>
      </w:r>
      <w:r w:rsidR="00A5217A" w:rsidRPr="273A5762">
        <w:rPr>
          <w:rFonts w:eastAsiaTheme="minorEastAsia"/>
        </w:rPr>
        <w:t xml:space="preserve">and staff </w:t>
      </w:r>
      <w:r w:rsidR="00345143" w:rsidRPr="273A5762">
        <w:rPr>
          <w:rFonts w:eastAsiaTheme="minorEastAsia"/>
        </w:rPr>
        <w:t>engagement.</w:t>
      </w:r>
    </w:p>
    <w:p w14:paraId="7E772E3B" w14:textId="207C4AE4" w:rsidR="00840D58" w:rsidRDefault="002746E9" w:rsidP="273A5762">
      <w:pPr>
        <w:ind w:left="360"/>
        <w:rPr>
          <w:rFonts w:eastAsiaTheme="minorEastAsia"/>
        </w:rPr>
      </w:pPr>
      <w:r w:rsidRPr="273A5762">
        <w:rPr>
          <w:rFonts w:eastAsiaTheme="minorEastAsia"/>
        </w:rPr>
        <w:t xml:space="preserve">SBH and our DEE Committee </w:t>
      </w:r>
      <w:r w:rsidR="00136ADA" w:rsidRPr="273A5762">
        <w:rPr>
          <w:rFonts w:eastAsiaTheme="minorEastAsia"/>
        </w:rPr>
        <w:t>are a visible</w:t>
      </w:r>
      <w:r w:rsidR="00E95D48" w:rsidRPr="273A5762">
        <w:rPr>
          <w:rFonts w:eastAsiaTheme="minorEastAsia"/>
        </w:rPr>
        <w:t xml:space="preserve"> presence at local </w:t>
      </w:r>
      <w:r w:rsidR="005E6768" w:rsidRPr="273A5762">
        <w:rPr>
          <w:rFonts w:eastAsiaTheme="minorEastAsia"/>
        </w:rPr>
        <w:t>community events including Evansville Pride, Juneteenth</w:t>
      </w:r>
      <w:r w:rsidR="00D71843" w:rsidRPr="273A5762">
        <w:rPr>
          <w:rFonts w:eastAsiaTheme="minorEastAsia"/>
        </w:rPr>
        <w:t xml:space="preserve"> celebrations, and </w:t>
      </w:r>
      <w:r w:rsidR="00436B21" w:rsidRPr="273A5762">
        <w:rPr>
          <w:rFonts w:eastAsiaTheme="minorEastAsia"/>
        </w:rPr>
        <w:t>Fiesta Evansville</w:t>
      </w:r>
      <w:r w:rsidR="00D71843" w:rsidRPr="273A5762">
        <w:rPr>
          <w:rFonts w:eastAsiaTheme="minorEastAsia"/>
        </w:rPr>
        <w:t xml:space="preserve">. As we launched a crisis services continuum that was </w:t>
      </w:r>
      <w:r w:rsidR="009C4F97" w:rsidRPr="273A5762">
        <w:rPr>
          <w:rFonts w:eastAsiaTheme="minorEastAsia"/>
        </w:rPr>
        <w:t xml:space="preserve">new </w:t>
      </w:r>
      <w:r w:rsidR="00D71843" w:rsidRPr="273A5762">
        <w:rPr>
          <w:rFonts w:eastAsiaTheme="minorEastAsia"/>
        </w:rPr>
        <w:t xml:space="preserve">to our community, </w:t>
      </w:r>
      <w:r w:rsidR="00DF762A" w:rsidRPr="273A5762">
        <w:rPr>
          <w:rFonts w:eastAsiaTheme="minorEastAsia"/>
        </w:rPr>
        <w:t>we focused on</w:t>
      </w:r>
      <w:r w:rsidR="00E455AB" w:rsidRPr="273A5762">
        <w:rPr>
          <w:rFonts w:eastAsiaTheme="minorEastAsia"/>
        </w:rPr>
        <w:t xml:space="preserve"> expanding participation and engagement across existing community service coalitions</w:t>
      </w:r>
      <w:r w:rsidR="00CB1054" w:rsidRPr="273A5762">
        <w:rPr>
          <w:rFonts w:eastAsiaTheme="minorEastAsia"/>
        </w:rPr>
        <w:t>, faith organization</w:t>
      </w:r>
      <w:r w:rsidR="002A7961" w:rsidRPr="273A5762">
        <w:rPr>
          <w:rFonts w:eastAsiaTheme="minorEastAsia"/>
        </w:rPr>
        <w:t>s</w:t>
      </w:r>
      <w:r w:rsidR="009C4F97" w:rsidRPr="273A5762">
        <w:rPr>
          <w:rFonts w:eastAsiaTheme="minorEastAsia"/>
        </w:rPr>
        <w:t>/</w:t>
      </w:r>
      <w:r w:rsidR="00CB1054" w:rsidRPr="273A5762">
        <w:rPr>
          <w:rFonts w:eastAsiaTheme="minorEastAsia"/>
        </w:rPr>
        <w:t>consortiums</w:t>
      </w:r>
      <w:r w:rsidR="002A7961" w:rsidRPr="273A5762">
        <w:rPr>
          <w:rFonts w:eastAsiaTheme="minorEastAsia"/>
        </w:rPr>
        <w:t xml:space="preserve">, schools, universities, soup kitchens, </w:t>
      </w:r>
      <w:r w:rsidR="003B179A" w:rsidRPr="273A5762">
        <w:rPr>
          <w:rFonts w:eastAsiaTheme="minorEastAsia"/>
        </w:rPr>
        <w:t xml:space="preserve">and </w:t>
      </w:r>
      <w:r w:rsidR="005B7F61" w:rsidRPr="273A5762">
        <w:rPr>
          <w:rFonts w:eastAsiaTheme="minorEastAsia"/>
        </w:rPr>
        <w:t>r</w:t>
      </w:r>
      <w:r w:rsidR="002A7961" w:rsidRPr="273A5762">
        <w:rPr>
          <w:rFonts w:eastAsiaTheme="minorEastAsia"/>
        </w:rPr>
        <w:t>ecovery communitie</w:t>
      </w:r>
      <w:r w:rsidR="00B851CE" w:rsidRPr="273A5762">
        <w:rPr>
          <w:rFonts w:eastAsiaTheme="minorEastAsia"/>
        </w:rPr>
        <w:t>s</w:t>
      </w:r>
      <w:r w:rsidR="001518FA" w:rsidRPr="273A5762">
        <w:rPr>
          <w:rFonts w:eastAsiaTheme="minorEastAsia"/>
        </w:rPr>
        <w:t xml:space="preserve">. </w:t>
      </w:r>
      <w:r w:rsidR="00B851CE" w:rsidRPr="273A5762">
        <w:rPr>
          <w:rFonts w:eastAsiaTheme="minorEastAsia"/>
        </w:rPr>
        <w:t xml:space="preserve">These partnership building activities </w:t>
      </w:r>
      <w:r w:rsidR="00855D96" w:rsidRPr="273A5762">
        <w:rPr>
          <w:rFonts w:eastAsiaTheme="minorEastAsia"/>
        </w:rPr>
        <w:t xml:space="preserve">have been </w:t>
      </w:r>
      <w:r w:rsidR="00B851CE" w:rsidRPr="273A5762">
        <w:rPr>
          <w:rFonts w:eastAsiaTheme="minorEastAsia"/>
        </w:rPr>
        <w:t xml:space="preserve">tracked and reported to SAMHSA quarterly as </w:t>
      </w:r>
      <w:r w:rsidR="00552134" w:rsidRPr="273A5762">
        <w:rPr>
          <w:rFonts w:eastAsiaTheme="minorEastAsia"/>
        </w:rPr>
        <w:t>one of the</w:t>
      </w:r>
      <w:r w:rsidR="00B851CE" w:rsidRPr="273A5762">
        <w:rPr>
          <w:rFonts w:eastAsiaTheme="minorEastAsia"/>
        </w:rPr>
        <w:t xml:space="preserve"> </w:t>
      </w:r>
      <w:r w:rsidR="00855D96" w:rsidRPr="273A5762">
        <w:rPr>
          <w:rFonts w:eastAsiaTheme="minorEastAsia"/>
        </w:rPr>
        <w:t xml:space="preserve">Infrastructure Development, Prevention and Mental Health Promotion </w:t>
      </w:r>
      <w:r w:rsidR="00552134" w:rsidRPr="273A5762">
        <w:rPr>
          <w:rFonts w:eastAsiaTheme="minorEastAsia"/>
        </w:rPr>
        <w:t>(IPP)</w:t>
      </w:r>
      <w:r w:rsidR="00BF1409" w:rsidRPr="273A5762">
        <w:rPr>
          <w:rFonts w:eastAsiaTheme="minorEastAsia"/>
        </w:rPr>
        <w:t xml:space="preserve"> outcome measure</w:t>
      </w:r>
      <w:r w:rsidR="00552134" w:rsidRPr="273A5762">
        <w:rPr>
          <w:rFonts w:eastAsiaTheme="minorEastAsia"/>
        </w:rPr>
        <w:t xml:space="preserve">s </w:t>
      </w:r>
      <w:r w:rsidR="00BF1409" w:rsidRPr="273A5762">
        <w:rPr>
          <w:rFonts w:eastAsiaTheme="minorEastAsia"/>
        </w:rPr>
        <w:t>for the CCBHC-E and IA grants</w:t>
      </w:r>
      <w:r w:rsidR="0051401C" w:rsidRPr="273A5762">
        <w:rPr>
          <w:rFonts w:eastAsiaTheme="minorEastAsia"/>
        </w:rPr>
        <w:t xml:space="preserve"> PC2 </w:t>
      </w:r>
      <w:r w:rsidR="000F6C88" w:rsidRPr="273A5762">
        <w:rPr>
          <w:rFonts w:eastAsiaTheme="minorEastAsia"/>
        </w:rPr>
        <w:t>‘</w:t>
      </w:r>
      <w:r w:rsidR="0051401C" w:rsidRPr="273A5762">
        <w:rPr>
          <w:rFonts w:eastAsiaTheme="minorEastAsia"/>
        </w:rPr>
        <w:t>The number of organizations collaborating/coordinating/sharing resources with other organizations as a result of the grant</w:t>
      </w:r>
      <w:r w:rsidR="00BF1409" w:rsidRPr="273A5762">
        <w:rPr>
          <w:rFonts w:eastAsiaTheme="minorEastAsia"/>
        </w:rPr>
        <w:t>.</w:t>
      </w:r>
      <w:r w:rsidR="000F6C88" w:rsidRPr="273A5762">
        <w:rPr>
          <w:rFonts w:eastAsiaTheme="minorEastAsia"/>
        </w:rPr>
        <w:t>’</w:t>
      </w:r>
      <w:r w:rsidR="00BF1409" w:rsidRPr="273A5762">
        <w:rPr>
          <w:rFonts w:eastAsiaTheme="minorEastAsia"/>
        </w:rPr>
        <w:t xml:space="preserve">  </w:t>
      </w:r>
    </w:p>
    <w:p w14:paraId="40984645" w14:textId="3333DFBF" w:rsidR="00294551" w:rsidRDefault="00840D58" w:rsidP="273A5762">
      <w:pPr>
        <w:ind w:left="360"/>
        <w:rPr>
          <w:rFonts w:eastAsiaTheme="minorEastAsia"/>
        </w:rPr>
      </w:pPr>
      <w:r w:rsidRPr="273A5762">
        <w:rPr>
          <w:rFonts w:eastAsiaTheme="minorEastAsia"/>
        </w:rPr>
        <w:t>In 2021 the DEE Committee worked with Diehl Consulting Group (</w:t>
      </w:r>
      <w:r w:rsidR="00D42013" w:rsidRPr="273A5762">
        <w:rPr>
          <w:rFonts w:eastAsiaTheme="minorEastAsia"/>
        </w:rPr>
        <w:t xml:space="preserve">an </w:t>
      </w:r>
      <w:r w:rsidRPr="273A5762">
        <w:rPr>
          <w:rFonts w:eastAsiaTheme="minorEastAsia"/>
        </w:rPr>
        <w:t xml:space="preserve">external evaluator) to assess the internal cultural climate of our agency. 98% of staff respondents agreed with the statement, ‘Southwestern is committed to equity, engagement and inclusion,’ and 46% of respondents self-identified as being part of a minority community.  The follow-up climate assessment is </w:t>
      </w:r>
      <w:r w:rsidR="00294551" w:rsidRPr="273A5762">
        <w:rPr>
          <w:rFonts w:eastAsiaTheme="minorEastAsia"/>
        </w:rPr>
        <w:t>c</w:t>
      </w:r>
      <w:r w:rsidRPr="273A5762">
        <w:rPr>
          <w:rFonts w:eastAsiaTheme="minorEastAsia"/>
        </w:rPr>
        <w:t xml:space="preserve">urrently underway (November 2024). Our goal is to be the employer and treatment provider of choice for members of historically disenfranchised groups in our community. Increasing the perception of safety within our staff </w:t>
      </w:r>
      <w:r w:rsidR="00B45BC2" w:rsidRPr="273A5762">
        <w:rPr>
          <w:rFonts w:eastAsiaTheme="minorEastAsia"/>
        </w:rPr>
        <w:t xml:space="preserve">is expected </w:t>
      </w:r>
      <w:r w:rsidR="004C2F33" w:rsidRPr="273A5762">
        <w:rPr>
          <w:rFonts w:eastAsiaTheme="minorEastAsia"/>
        </w:rPr>
        <w:t xml:space="preserve">to </w:t>
      </w:r>
      <w:r w:rsidR="007F4C5A" w:rsidRPr="273A5762">
        <w:rPr>
          <w:rFonts w:eastAsiaTheme="minorEastAsia"/>
        </w:rPr>
        <w:t xml:space="preserve">positively impact </w:t>
      </w:r>
      <w:r w:rsidRPr="273A5762">
        <w:rPr>
          <w:rFonts w:eastAsiaTheme="minorEastAsia"/>
        </w:rPr>
        <w:t xml:space="preserve">these efforts. (Full report available on request.)  </w:t>
      </w:r>
    </w:p>
    <w:p w14:paraId="778E53A2" w14:textId="0AE5400A" w:rsidR="00B851CE" w:rsidRDefault="00840D58" w:rsidP="273A5762">
      <w:pPr>
        <w:ind w:left="360"/>
        <w:rPr>
          <w:rFonts w:eastAsiaTheme="minorEastAsia"/>
        </w:rPr>
      </w:pPr>
      <w:r w:rsidRPr="273A5762">
        <w:rPr>
          <w:rFonts w:eastAsiaTheme="minorEastAsia"/>
        </w:rPr>
        <w:t>SBH was just awarded the 2023 Evansville Human Relations Commission Mayor’s Award for Workplace Diversity and was featured in Evansville Business Magazine (2023)</w:t>
      </w:r>
      <w:r w:rsidR="00294551" w:rsidRPr="273A5762">
        <w:rPr>
          <w:rFonts w:eastAsiaTheme="minorEastAsia"/>
        </w:rPr>
        <w:t xml:space="preserve"> for the </w:t>
      </w:r>
      <w:r w:rsidR="006E6991" w:rsidRPr="273A5762">
        <w:rPr>
          <w:rFonts w:eastAsiaTheme="minorEastAsia"/>
        </w:rPr>
        <w:t>work we are doing in our agency and the community.</w:t>
      </w:r>
    </w:p>
    <w:p w14:paraId="24E92B44" w14:textId="1BBD0E00" w:rsidR="007A445C" w:rsidRPr="003B187A" w:rsidRDefault="002E78FB" w:rsidP="273A5762">
      <w:pPr>
        <w:ind w:left="360"/>
        <w:rPr>
          <w:rFonts w:eastAsiaTheme="minorEastAsia"/>
        </w:rPr>
      </w:pPr>
      <w:r w:rsidRPr="273A5762">
        <w:rPr>
          <w:rFonts w:eastAsiaTheme="minorEastAsia"/>
        </w:rPr>
        <w:t>W</w:t>
      </w:r>
      <w:r w:rsidR="00497645" w:rsidRPr="273A5762">
        <w:rPr>
          <w:rFonts w:eastAsiaTheme="minorEastAsia"/>
        </w:rPr>
        <w:t xml:space="preserve">ith the view that diverse applicants are more likely to </w:t>
      </w:r>
      <w:r w:rsidR="00771CF1" w:rsidRPr="273A5762">
        <w:rPr>
          <w:rFonts w:eastAsiaTheme="minorEastAsia"/>
        </w:rPr>
        <w:t>apply to an agency that is already known to be diverse and equitable</w:t>
      </w:r>
      <w:r w:rsidRPr="273A5762">
        <w:rPr>
          <w:rFonts w:eastAsiaTheme="minorEastAsia"/>
        </w:rPr>
        <w:t>,</w:t>
      </w:r>
      <w:r w:rsidR="00820359" w:rsidRPr="273A5762">
        <w:rPr>
          <w:rFonts w:eastAsiaTheme="minorEastAsia"/>
        </w:rPr>
        <w:t xml:space="preserve"> SBH </w:t>
      </w:r>
      <w:r w:rsidR="00224CF5" w:rsidRPr="273A5762">
        <w:rPr>
          <w:rFonts w:eastAsiaTheme="minorEastAsia"/>
        </w:rPr>
        <w:t xml:space="preserve">now </w:t>
      </w:r>
      <w:r w:rsidR="00820359" w:rsidRPr="273A5762">
        <w:rPr>
          <w:rFonts w:eastAsiaTheme="minorEastAsia"/>
        </w:rPr>
        <w:t>has</w:t>
      </w:r>
      <w:r w:rsidR="00455773" w:rsidRPr="273A5762">
        <w:rPr>
          <w:rFonts w:eastAsiaTheme="minorEastAsia"/>
        </w:rPr>
        <w:t xml:space="preserve"> data analytics </w:t>
      </w:r>
      <w:r w:rsidR="004B3585" w:rsidRPr="273A5762">
        <w:rPr>
          <w:rFonts w:eastAsiaTheme="minorEastAsia"/>
        </w:rPr>
        <w:t xml:space="preserve">capacity to stratify </w:t>
      </w:r>
      <w:r w:rsidR="00224CF5" w:rsidRPr="273A5762">
        <w:rPr>
          <w:rFonts w:eastAsiaTheme="minorEastAsia"/>
        </w:rPr>
        <w:t xml:space="preserve">clinical </w:t>
      </w:r>
      <w:r w:rsidR="004B3585" w:rsidRPr="273A5762">
        <w:rPr>
          <w:rFonts w:eastAsiaTheme="minorEastAsia"/>
        </w:rPr>
        <w:t>outcome</w:t>
      </w:r>
      <w:r w:rsidR="00224CF5" w:rsidRPr="273A5762">
        <w:rPr>
          <w:rFonts w:eastAsiaTheme="minorEastAsia"/>
        </w:rPr>
        <w:t>s</w:t>
      </w:r>
      <w:r w:rsidR="004B3585" w:rsidRPr="273A5762">
        <w:rPr>
          <w:rFonts w:eastAsiaTheme="minorEastAsia"/>
        </w:rPr>
        <w:t xml:space="preserve"> data based on race, ethnicity, </w:t>
      </w:r>
      <w:r w:rsidR="00E15CD8" w:rsidRPr="273A5762">
        <w:rPr>
          <w:rFonts w:eastAsiaTheme="minorEastAsia"/>
        </w:rPr>
        <w:t xml:space="preserve">Veteran status, </w:t>
      </w:r>
      <w:r w:rsidR="007A5215" w:rsidRPr="273A5762">
        <w:rPr>
          <w:rFonts w:eastAsiaTheme="minorEastAsia"/>
        </w:rPr>
        <w:t xml:space="preserve">sexual orientation, and gender identity expression. </w:t>
      </w:r>
      <w:r w:rsidR="00411BD0" w:rsidRPr="273A5762">
        <w:rPr>
          <w:rFonts w:eastAsiaTheme="minorEastAsia"/>
        </w:rPr>
        <w:t xml:space="preserve">We </w:t>
      </w:r>
      <w:r w:rsidR="00F02B27" w:rsidRPr="273A5762">
        <w:rPr>
          <w:rFonts w:eastAsiaTheme="minorEastAsia"/>
        </w:rPr>
        <w:t>a</w:t>
      </w:r>
      <w:r w:rsidR="00411BD0" w:rsidRPr="273A5762">
        <w:rPr>
          <w:rFonts w:eastAsiaTheme="minorEastAsia"/>
        </w:rPr>
        <w:t xml:space="preserve">re also able to compare the demographics of our staff, leadership, and governance using </w:t>
      </w:r>
      <w:r w:rsidR="007A7107" w:rsidRPr="273A5762">
        <w:rPr>
          <w:rFonts w:eastAsiaTheme="minorEastAsia"/>
        </w:rPr>
        <w:t xml:space="preserve">the same questions as </w:t>
      </w:r>
      <w:r w:rsidR="009C4F97" w:rsidRPr="273A5762">
        <w:rPr>
          <w:rFonts w:eastAsiaTheme="minorEastAsia"/>
        </w:rPr>
        <w:t>those</w:t>
      </w:r>
      <w:r w:rsidR="007A7107" w:rsidRPr="273A5762">
        <w:rPr>
          <w:rFonts w:eastAsiaTheme="minorEastAsia"/>
        </w:rPr>
        <w:t xml:space="preserve"> completed by </w:t>
      </w:r>
      <w:r w:rsidR="009C4F97" w:rsidRPr="273A5762">
        <w:rPr>
          <w:rFonts w:eastAsiaTheme="minorEastAsia"/>
        </w:rPr>
        <w:t>individuals receiving services</w:t>
      </w:r>
      <w:r w:rsidR="00412D73" w:rsidRPr="273A5762">
        <w:rPr>
          <w:rFonts w:eastAsiaTheme="minorEastAsia"/>
        </w:rPr>
        <w:t xml:space="preserve">. </w:t>
      </w:r>
      <w:r w:rsidR="00461DFC" w:rsidRPr="273A5762">
        <w:rPr>
          <w:rFonts w:eastAsiaTheme="minorEastAsia"/>
        </w:rPr>
        <w:t>This</w:t>
      </w:r>
      <w:r w:rsidR="00615312" w:rsidRPr="273A5762">
        <w:rPr>
          <w:rFonts w:eastAsiaTheme="minorEastAsia"/>
        </w:rPr>
        <w:t xml:space="preserve"> </w:t>
      </w:r>
      <w:r w:rsidR="00264CC5" w:rsidRPr="273A5762">
        <w:rPr>
          <w:rFonts w:eastAsiaTheme="minorEastAsia"/>
        </w:rPr>
        <w:t>information will</w:t>
      </w:r>
      <w:r w:rsidR="00461DFC" w:rsidRPr="273A5762">
        <w:rPr>
          <w:rFonts w:eastAsiaTheme="minorEastAsia"/>
        </w:rPr>
        <w:t xml:space="preserve"> be </w:t>
      </w:r>
      <w:r w:rsidR="007A7107" w:rsidRPr="273A5762">
        <w:rPr>
          <w:rFonts w:eastAsiaTheme="minorEastAsia"/>
        </w:rPr>
        <w:t xml:space="preserve">compared to local Census data as part of our Spring 2024 </w:t>
      </w:r>
      <w:r w:rsidR="00291E4C" w:rsidRPr="273A5762">
        <w:rPr>
          <w:rFonts w:eastAsiaTheme="minorEastAsia"/>
        </w:rPr>
        <w:t>CNA and</w:t>
      </w:r>
      <w:r w:rsidR="00264CC5" w:rsidRPr="273A5762">
        <w:rPr>
          <w:rFonts w:eastAsiaTheme="minorEastAsia"/>
        </w:rPr>
        <w:t xml:space="preserve"> will fulfill our CQI Plan </w:t>
      </w:r>
      <w:r w:rsidR="00175886" w:rsidRPr="273A5762">
        <w:rPr>
          <w:rFonts w:eastAsiaTheme="minorEastAsia"/>
        </w:rPr>
        <w:t>goal of operationalizing CLAS</w:t>
      </w:r>
      <w:r w:rsidR="0001662C" w:rsidRPr="273A5762">
        <w:rPr>
          <w:rFonts w:eastAsiaTheme="minorEastAsia"/>
        </w:rPr>
        <w:t xml:space="preserve"> Standard 11, ‘</w:t>
      </w:r>
      <w:r w:rsidR="00517E85" w:rsidRPr="273A5762">
        <w:rPr>
          <w:rFonts w:eastAsiaTheme="minorEastAsia"/>
        </w:rPr>
        <w:t>Collect and maintain accurate and reliable demographic data to monitor and evaluate the impact of CLAS on health equity and outcomes and to inform service delivery.’</w:t>
      </w:r>
      <w:r w:rsidR="00AB3E4B" w:rsidRPr="273A5762">
        <w:rPr>
          <w:rFonts w:eastAsiaTheme="minorEastAsia"/>
        </w:rPr>
        <w:t xml:space="preserve"> </w:t>
      </w:r>
      <w:r>
        <w:br/>
      </w:r>
      <w:r>
        <w:br/>
      </w:r>
      <w:r w:rsidR="00D96193" w:rsidRPr="273A5762">
        <w:rPr>
          <w:rFonts w:eastAsiaTheme="minorEastAsia"/>
        </w:rPr>
        <w:t xml:space="preserve">We are developing marketing materials to use in recruiting Peer Support Specialists during all community outreach events, by presenting this as an entry-level career option leading to increased experience, education, and career opportunities. </w:t>
      </w:r>
      <w:r w:rsidR="007E4E63" w:rsidRPr="273A5762">
        <w:rPr>
          <w:rFonts w:eastAsiaTheme="minorEastAsia"/>
        </w:rPr>
        <w:t xml:space="preserve"> That opportunity will start with </w:t>
      </w:r>
      <w:r w:rsidR="008F1407" w:rsidRPr="273A5762">
        <w:rPr>
          <w:rFonts w:eastAsiaTheme="minorEastAsia"/>
        </w:rPr>
        <w:t xml:space="preserve">free certification training, on-site for current eligible employees and potential </w:t>
      </w:r>
      <w:r w:rsidR="003B187A" w:rsidRPr="273A5762">
        <w:rPr>
          <w:rFonts w:eastAsiaTheme="minorEastAsia"/>
        </w:rPr>
        <w:t xml:space="preserve">employees.  </w:t>
      </w:r>
    </w:p>
    <w:p w14:paraId="114526AB" w14:textId="77777777" w:rsidR="007A445C" w:rsidRPr="007A445C" w:rsidRDefault="007A445C" w:rsidP="273A5762">
      <w:pPr>
        <w:pStyle w:val="ListParagraph"/>
        <w:rPr>
          <w:rFonts w:eastAsiaTheme="minorEastAsia"/>
          <w:b/>
          <w:bCs/>
        </w:rPr>
      </w:pPr>
    </w:p>
    <w:p w14:paraId="32D59619" w14:textId="14AD5935" w:rsidR="00287964" w:rsidRDefault="00287964" w:rsidP="273A5762">
      <w:pPr>
        <w:pStyle w:val="ListParagraph"/>
        <w:numPr>
          <w:ilvl w:val="0"/>
          <w:numId w:val="13"/>
        </w:numPr>
        <w:rPr>
          <w:rFonts w:eastAsiaTheme="minorEastAsia"/>
          <w:b/>
          <w:bCs/>
        </w:rPr>
      </w:pPr>
      <w:r w:rsidRPr="273A5762">
        <w:rPr>
          <w:rFonts w:eastAsiaTheme="minorEastAsia"/>
          <w:b/>
          <w:bCs/>
        </w:rPr>
        <w:t xml:space="preserve">List areas the CCBHC cannot meet due to limited staff, hours, location, or other factors, as well as plans to outsource or contract with a DCO to address these </w:t>
      </w:r>
      <w:r w:rsidR="00BE1557" w:rsidRPr="273A5762">
        <w:rPr>
          <w:rFonts w:eastAsiaTheme="minorEastAsia"/>
          <w:b/>
          <w:bCs/>
        </w:rPr>
        <w:t>areas.</w:t>
      </w:r>
      <w:r w:rsidRPr="273A5762">
        <w:rPr>
          <w:rFonts w:eastAsiaTheme="minorEastAsia"/>
          <w:b/>
          <w:bCs/>
        </w:rPr>
        <w:t xml:space="preserve"> </w:t>
      </w:r>
    </w:p>
    <w:p w14:paraId="7A24488A" w14:textId="44AD2D7E" w:rsidR="00A61539" w:rsidRDefault="00506013" w:rsidP="273A5762">
      <w:pPr>
        <w:pStyle w:val="ListParagraph"/>
        <w:ind w:left="360"/>
        <w:rPr>
          <w:rFonts w:eastAsiaTheme="minorEastAsia"/>
        </w:rPr>
      </w:pPr>
      <w:r w:rsidRPr="273A5762">
        <w:rPr>
          <w:rFonts w:eastAsiaTheme="minorEastAsia"/>
        </w:rPr>
        <w:t xml:space="preserve">Under the current Vanderburgh County region, all 9 core CCBHC services can be delivered </w:t>
      </w:r>
      <w:r w:rsidR="00D93A9D" w:rsidRPr="273A5762">
        <w:rPr>
          <w:rFonts w:eastAsiaTheme="minorEastAsia"/>
        </w:rPr>
        <w:t xml:space="preserve">via SBH or MOU/BAA partners.  As the DMHA MCTR and CSSR </w:t>
      </w:r>
      <w:r w:rsidR="004742FD" w:rsidRPr="273A5762">
        <w:rPr>
          <w:rFonts w:eastAsiaTheme="minorEastAsia"/>
        </w:rPr>
        <w:t xml:space="preserve">professional contracts are completed, SBH will expand all CCBHC services to the three surrounding rural counties in the SBH catchment area. </w:t>
      </w:r>
      <w:r w:rsidR="00C36152" w:rsidRPr="273A5762">
        <w:rPr>
          <w:rFonts w:eastAsiaTheme="minorEastAsia"/>
        </w:rPr>
        <w:t xml:space="preserve">The infrastructure is in place. All CCBHC policy, procedure, training, </w:t>
      </w:r>
      <w:r w:rsidR="00DA2066" w:rsidRPr="273A5762">
        <w:rPr>
          <w:rFonts w:eastAsiaTheme="minorEastAsia"/>
        </w:rPr>
        <w:t xml:space="preserve">and staff role changes </w:t>
      </w:r>
      <w:r w:rsidR="00F02B27" w:rsidRPr="273A5762">
        <w:rPr>
          <w:rFonts w:eastAsiaTheme="minorEastAsia"/>
        </w:rPr>
        <w:t>have been</w:t>
      </w:r>
      <w:r w:rsidR="00DA2066" w:rsidRPr="273A5762">
        <w:rPr>
          <w:rFonts w:eastAsiaTheme="minorEastAsia"/>
        </w:rPr>
        <w:t xml:space="preserve"> implemented across the </w:t>
      </w:r>
      <w:r w:rsidR="00BC324A" w:rsidRPr="273A5762">
        <w:rPr>
          <w:rFonts w:eastAsiaTheme="minorEastAsia"/>
        </w:rPr>
        <w:t>four-county</w:t>
      </w:r>
      <w:r w:rsidR="00DA2066" w:rsidRPr="273A5762">
        <w:rPr>
          <w:rFonts w:eastAsiaTheme="minorEastAsia"/>
        </w:rPr>
        <w:t xml:space="preserve"> system</w:t>
      </w:r>
      <w:r w:rsidR="00F02B27" w:rsidRPr="273A5762">
        <w:rPr>
          <w:rFonts w:eastAsiaTheme="minorEastAsia"/>
        </w:rPr>
        <w:t xml:space="preserve"> in prepara</w:t>
      </w:r>
      <w:r w:rsidR="001B776B" w:rsidRPr="273A5762">
        <w:rPr>
          <w:rFonts w:eastAsiaTheme="minorEastAsia"/>
        </w:rPr>
        <w:t>tion for this expansion.</w:t>
      </w:r>
      <w:r w:rsidR="00F02B27" w:rsidRPr="273A5762">
        <w:rPr>
          <w:rFonts w:eastAsiaTheme="minorEastAsia"/>
        </w:rPr>
        <w:t xml:space="preserve"> </w:t>
      </w:r>
    </w:p>
    <w:p w14:paraId="3B56DBB4" w14:textId="77777777" w:rsidR="00BC324A" w:rsidRDefault="00BC324A" w:rsidP="273A5762">
      <w:pPr>
        <w:pStyle w:val="ListParagraph"/>
        <w:ind w:left="360"/>
        <w:rPr>
          <w:rFonts w:eastAsiaTheme="minorEastAsia"/>
        </w:rPr>
      </w:pPr>
    </w:p>
    <w:p w14:paraId="7C89D112" w14:textId="232AFE60" w:rsidR="00BC324A" w:rsidRDefault="00A532C2" w:rsidP="273A5762">
      <w:pPr>
        <w:pStyle w:val="ListParagraph"/>
        <w:ind w:left="360"/>
        <w:rPr>
          <w:rFonts w:eastAsiaTheme="minorEastAsia"/>
        </w:rPr>
      </w:pPr>
      <w:r w:rsidRPr="273A5762">
        <w:rPr>
          <w:rFonts w:eastAsiaTheme="minorEastAsia"/>
        </w:rPr>
        <w:t xml:space="preserve">The crisis line/988 component of the crisis continuum is in place across </w:t>
      </w:r>
      <w:r w:rsidR="00F05692" w:rsidRPr="273A5762">
        <w:rPr>
          <w:rFonts w:eastAsiaTheme="minorEastAsia"/>
        </w:rPr>
        <w:t>our four-county service region.</w:t>
      </w:r>
      <w:r w:rsidR="001F1AD7" w:rsidRPr="273A5762">
        <w:rPr>
          <w:rFonts w:eastAsiaTheme="minorEastAsia"/>
        </w:rPr>
        <w:t xml:space="preserve"> </w:t>
      </w:r>
      <w:r w:rsidR="00647F0E" w:rsidRPr="273A5762">
        <w:rPr>
          <w:rFonts w:eastAsiaTheme="minorEastAsia"/>
        </w:rPr>
        <w:t xml:space="preserve">The expansion of </w:t>
      </w:r>
      <w:r w:rsidR="007115A9" w:rsidRPr="273A5762">
        <w:rPr>
          <w:rFonts w:eastAsiaTheme="minorEastAsia"/>
        </w:rPr>
        <w:t xml:space="preserve">Mobile crisis response is being </w:t>
      </w:r>
      <w:r w:rsidR="001F1AD7" w:rsidRPr="273A5762">
        <w:rPr>
          <w:rFonts w:eastAsiaTheme="minorEastAsia"/>
        </w:rPr>
        <w:t>conducted</w:t>
      </w:r>
      <w:r w:rsidR="005263BF" w:rsidRPr="273A5762">
        <w:rPr>
          <w:rFonts w:eastAsiaTheme="minorEastAsia"/>
        </w:rPr>
        <w:t xml:space="preserve"> under DMHA professional contract</w:t>
      </w:r>
      <w:r w:rsidR="003E7709" w:rsidRPr="273A5762">
        <w:rPr>
          <w:rFonts w:eastAsiaTheme="minorEastAsia"/>
        </w:rPr>
        <w:t xml:space="preserve"> to serve</w:t>
      </w:r>
      <w:r w:rsidR="00B90F3D" w:rsidRPr="273A5762">
        <w:rPr>
          <w:rFonts w:eastAsiaTheme="minorEastAsia"/>
        </w:rPr>
        <w:t xml:space="preserve"> </w:t>
      </w:r>
      <w:r w:rsidR="00C303DF" w:rsidRPr="273A5762">
        <w:rPr>
          <w:rFonts w:eastAsiaTheme="minorEastAsia"/>
        </w:rPr>
        <w:t xml:space="preserve">the </w:t>
      </w:r>
      <w:r w:rsidR="00B90F3D" w:rsidRPr="273A5762">
        <w:rPr>
          <w:rFonts w:eastAsiaTheme="minorEastAsia"/>
        </w:rPr>
        <w:t xml:space="preserve">three surrounding rural </w:t>
      </w:r>
      <w:r w:rsidR="00F05692" w:rsidRPr="273A5762">
        <w:rPr>
          <w:rFonts w:eastAsiaTheme="minorEastAsia"/>
        </w:rPr>
        <w:t>counties,</w:t>
      </w:r>
      <w:r w:rsidRPr="273A5762">
        <w:rPr>
          <w:rFonts w:eastAsiaTheme="minorEastAsia"/>
        </w:rPr>
        <w:t xml:space="preserve"> </w:t>
      </w:r>
      <w:r w:rsidR="00F05692" w:rsidRPr="273A5762">
        <w:rPr>
          <w:rFonts w:eastAsiaTheme="minorEastAsia"/>
        </w:rPr>
        <w:t>Warrick</w:t>
      </w:r>
      <w:r w:rsidRPr="273A5762">
        <w:rPr>
          <w:rFonts w:eastAsiaTheme="minorEastAsia"/>
        </w:rPr>
        <w:t xml:space="preserve">, Posey, and Gibson. </w:t>
      </w:r>
      <w:r w:rsidR="00F05692" w:rsidRPr="273A5762">
        <w:rPr>
          <w:rFonts w:eastAsiaTheme="minorEastAsia"/>
        </w:rPr>
        <w:t xml:space="preserve">Initially </w:t>
      </w:r>
      <w:r w:rsidR="000D7DD2" w:rsidRPr="273A5762">
        <w:rPr>
          <w:rFonts w:eastAsiaTheme="minorEastAsia"/>
        </w:rPr>
        <w:t xml:space="preserve">mobile response will be launched from Vanderburgh County.  </w:t>
      </w:r>
      <w:r w:rsidR="0081594A" w:rsidRPr="273A5762">
        <w:rPr>
          <w:rFonts w:eastAsiaTheme="minorEastAsia"/>
        </w:rPr>
        <w:t xml:space="preserve">Due to limitations on mobile crisis response vehicles (n=2) and </w:t>
      </w:r>
      <w:r w:rsidR="0020571D" w:rsidRPr="273A5762">
        <w:rPr>
          <w:rFonts w:eastAsiaTheme="minorEastAsia"/>
        </w:rPr>
        <w:t xml:space="preserve">the </w:t>
      </w:r>
      <w:r w:rsidR="0081594A" w:rsidRPr="273A5762">
        <w:rPr>
          <w:rFonts w:eastAsiaTheme="minorEastAsia"/>
        </w:rPr>
        <w:t xml:space="preserve">current staffing plan </w:t>
      </w:r>
      <w:r w:rsidR="00BA29AB" w:rsidRPr="273A5762">
        <w:rPr>
          <w:rFonts w:eastAsiaTheme="minorEastAsia"/>
        </w:rPr>
        <w:t>an</w:t>
      </w:r>
      <w:r w:rsidR="000D7DD2" w:rsidRPr="273A5762">
        <w:rPr>
          <w:rFonts w:eastAsiaTheme="minorEastAsia"/>
        </w:rPr>
        <w:t xml:space="preserve"> increase </w:t>
      </w:r>
      <w:r w:rsidR="00B77604" w:rsidRPr="273A5762">
        <w:rPr>
          <w:rFonts w:eastAsiaTheme="minorEastAsia"/>
        </w:rPr>
        <w:t xml:space="preserve">in </w:t>
      </w:r>
      <w:r w:rsidR="000D7DD2" w:rsidRPr="273A5762">
        <w:rPr>
          <w:rFonts w:eastAsiaTheme="minorEastAsia"/>
        </w:rPr>
        <w:t>response times</w:t>
      </w:r>
      <w:r w:rsidR="00396D52" w:rsidRPr="273A5762">
        <w:rPr>
          <w:rFonts w:eastAsiaTheme="minorEastAsia"/>
        </w:rPr>
        <w:t xml:space="preserve"> is expected.</w:t>
      </w:r>
      <w:r w:rsidR="000D7DD2" w:rsidRPr="273A5762">
        <w:rPr>
          <w:rFonts w:eastAsiaTheme="minorEastAsia"/>
        </w:rPr>
        <w:t xml:space="preserve"> </w:t>
      </w:r>
      <w:r w:rsidR="00BE52A4" w:rsidRPr="273A5762">
        <w:rPr>
          <w:rFonts w:eastAsiaTheme="minorEastAsia"/>
        </w:rPr>
        <w:t>Transportation within the Evansville metropolitan area</w:t>
      </w:r>
      <w:r w:rsidR="001A2558" w:rsidRPr="273A5762">
        <w:rPr>
          <w:rFonts w:eastAsiaTheme="minorEastAsia"/>
        </w:rPr>
        <w:t xml:space="preserve"> </w:t>
      </w:r>
      <w:r w:rsidR="00DA0F68" w:rsidRPr="273A5762">
        <w:rPr>
          <w:rFonts w:eastAsiaTheme="minorEastAsia"/>
        </w:rPr>
        <w:t xml:space="preserve">currently </w:t>
      </w:r>
      <w:r w:rsidR="001A2558" w:rsidRPr="273A5762">
        <w:rPr>
          <w:rFonts w:eastAsiaTheme="minorEastAsia"/>
        </w:rPr>
        <w:t>presents a service barrier</w:t>
      </w:r>
      <w:r w:rsidR="00387A0D" w:rsidRPr="273A5762">
        <w:rPr>
          <w:rFonts w:eastAsiaTheme="minorEastAsia"/>
        </w:rPr>
        <w:t>;</w:t>
      </w:r>
      <w:r w:rsidR="00BA29AB" w:rsidRPr="273A5762">
        <w:rPr>
          <w:rFonts w:eastAsiaTheme="minorEastAsia"/>
        </w:rPr>
        <w:t xml:space="preserve"> </w:t>
      </w:r>
      <w:r w:rsidR="00387A0D" w:rsidRPr="273A5762">
        <w:rPr>
          <w:rFonts w:eastAsiaTheme="minorEastAsia"/>
        </w:rPr>
        <w:t>p</w:t>
      </w:r>
      <w:r w:rsidR="001A2558" w:rsidRPr="273A5762">
        <w:rPr>
          <w:rFonts w:eastAsiaTheme="minorEastAsia"/>
        </w:rPr>
        <w:t xml:space="preserve">roviding mobile crisis response and follow-up </w:t>
      </w:r>
      <w:r w:rsidR="00E84F1D" w:rsidRPr="273A5762">
        <w:rPr>
          <w:rFonts w:eastAsiaTheme="minorEastAsia"/>
        </w:rPr>
        <w:t xml:space="preserve">transportation to the additional </w:t>
      </w:r>
      <w:r w:rsidR="00032378" w:rsidRPr="273A5762">
        <w:rPr>
          <w:rFonts w:eastAsiaTheme="minorEastAsia"/>
        </w:rPr>
        <w:t xml:space="preserve">rural </w:t>
      </w:r>
      <w:r w:rsidR="00E84F1D" w:rsidRPr="273A5762">
        <w:rPr>
          <w:rFonts w:eastAsiaTheme="minorEastAsia"/>
        </w:rPr>
        <w:t>counties wi</w:t>
      </w:r>
      <w:r w:rsidR="00B21E49" w:rsidRPr="273A5762">
        <w:rPr>
          <w:rFonts w:eastAsiaTheme="minorEastAsia"/>
        </w:rPr>
        <w:t>ll require additional vehicles and staff</w:t>
      </w:r>
      <w:r w:rsidR="00DA0F68" w:rsidRPr="273A5762">
        <w:rPr>
          <w:rFonts w:eastAsiaTheme="minorEastAsia"/>
        </w:rPr>
        <w:t xml:space="preserve"> as </w:t>
      </w:r>
      <w:r w:rsidR="00032378" w:rsidRPr="273A5762">
        <w:rPr>
          <w:rFonts w:eastAsiaTheme="minorEastAsia"/>
        </w:rPr>
        <w:t xml:space="preserve">there </w:t>
      </w:r>
      <w:r w:rsidR="002F4C2E" w:rsidRPr="273A5762">
        <w:rPr>
          <w:rFonts w:eastAsiaTheme="minorEastAsia"/>
        </w:rPr>
        <w:t>is no</w:t>
      </w:r>
      <w:r w:rsidR="00032378" w:rsidRPr="273A5762">
        <w:rPr>
          <w:rFonts w:eastAsiaTheme="minorEastAsia"/>
        </w:rPr>
        <w:t xml:space="preserve"> public transportation in these counties</w:t>
      </w:r>
      <w:r w:rsidR="000803E5" w:rsidRPr="273A5762">
        <w:rPr>
          <w:rFonts w:eastAsiaTheme="minorEastAsia"/>
        </w:rPr>
        <w:t xml:space="preserve">. An </w:t>
      </w:r>
      <w:r w:rsidR="00BE78BD" w:rsidRPr="273A5762">
        <w:rPr>
          <w:rFonts w:eastAsiaTheme="minorEastAsia"/>
        </w:rPr>
        <w:t>additional complication</w:t>
      </w:r>
      <w:r w:rsidR="000803E5" w:rsidRPr="273A5762">
        <w:rPr>
          <w:rFonts w:eastAsiaTheme="minorEastAsia"/>
        </w:rPr>
        <w:t xml:space="preserve"> is that there are no </w:t>
      </w:r>
      <w:r w:rsidR="00877392" w:rsidRPr="273A5762">
        <w:rPr>
          <w:rFonts w:eastAsiaTheme="minorEastAsia"/>
        </w:rPr>
        <w:t xml:space="preserve">existing </w:t>
      </w:r>
      <w:r w:rsidR="000803E5" w:rsidRPr="273A5762">
        <w:rPr>
          <w:rFonts w:eastAsiaTheme="minorEastAsia"/>
        </w:rPr>
        <w:t xml:space="preserve">transportation services </w:t>
      </w:r>
      <w:r w:rsidR="00AC055E" w:rsidRPr="273A5762">
        <w:rPr>
          <w:rFonts w:eastAsiaTheme="minorEastAsia"/>
        </w:rPr>
        <w:t xml:space="preserve">that can be leveraged to provide </w:t>
      </w:r>
      <w:r w:rsidR="001C52DE" w:rsidRPr="273A5762">
        <w:rPr>
          <w:rFonts w:eastAsiaTheme="minorEastAsia"/>
        </w:rPr>
        <w:t>a link</w:t>
      </w:r>
      <w:r w:rsidR="00032378" w:rsidRPr="273A5762">
        <w:rPr>
          <w:rFonts w:eastAsiaTheme="minorEastAsia"/>
        </w:rPr>
        <w:t xml:space="preserve"> </w:t>
      </w:r>
      <w:r w:rsidR="001C52DE" w:rsidRPr="273A5762">
        <w:rPr>
          <w:rFonts w:eastAsiaTheme="minorEastAsia"/>
        </w:rPr>
        <w:t xml:space="preserve">among </w:t>
      </w:r>
      <w:r w:rsidR="00470747" w:rsidRPr="273A5762">
        <w:rPr>
          <w:rFonts w:eastAsiaTheme="minorEastAsia"/>
        </w:rPr>
        <w:t xml:space="preserve">the </w:t>
      </w:r>
      <w:r w:rsidR="00032378" w:rsidRPr="273A5762">
        <w:rPr>
          <w:rFonts w:eastAsiaTheme="minorEastAsia"/>
        </w:rPr>
        <w:t>counties</w:t>
      </w:r>
      <w:r w:rsidR="00470747" w:rsidRPr="273A5762">
        <w:rPr>
          <w:rFonts w:eastAsiaTheme="minorEastAsia"/>
        </w:rPr>
        <w:t xml:space="preserve"> which are a part of this expansion</w:t>
      </w:r>
      <w:r w:rsidR="00B21E49" w:rsidRPr="273A5762">
        <w:rPr>
          <w:rFonts w:eastAsiaTheme="minorEastAsia"/>
        </w:rPr>
        <w:t>.</w:t>
      </w:r>
    </w:p>
    <w:p w14:paraId="6C39E175" w14:textId="77777777" w:rsidR="00B21E49" w:rsidRDefault="00B21E49" w:rsidP="273A5762">
      <w:pPr>
        <w:pStyle w:val="ListParagraph"/>
        <w:ind w:left="360"/>
        <w:rPr>
          <w:rFonts w:eastAsiaTheme="minorEastAsia"/>
        </w:rPr>
      </w:pPr>
    </w:p>
    <w:p w14:paraId="107408B6" w14:textId="0B08DADA" w:rsidR="00B21E49" w:rsidRDefault="00B21E49" w:rsidP="273A5762">
      <w:pPr>
        <w:pStyle w:val="ListParagraph"/>
        <w:ind w:left="360"/>
        <w:rPr>
          <w:rFonts w:eastAsiaTheme="minorEastAsia"/>
        </w:rPr>
      </w:pPr>
      <w:r w:rsidRPr="273A5762">
        <w:rPr>
          <w:rFonts w:eastAsiaTheme="minorEastAsia"/>
        </w:rPr>
        <w:t>A potential future</w:t>
      </w:r>
      <w:r w:rsidR="002F4C2E" w:rsidRPr="273A5762">
        <w:rPr>
          <w:rFonts w:eastAsiaTheme="minorEastAsia"/>
        </w:rPr>
        <w:t xml:space="preserve"> </w:t>
      </w:r>
      <w:r w:rsidRPr="273A5762">
        <w:rPr>
          <w:rFonts w:eastAsiaTheme="minorEastAsia"/>
        </w:rPr>
        <w:t>state would include smaller mobile crisis teams</w:t>
      </w:r>
      <w:r w:rsidR="009D2517" w:rsidRPr="273A5762">
        <w:rPr>
          <w:rFonts w:eastAsiaTheme="minorEastAsia"/>
        </w:rPr>
        <w:t xml:space="preserve">, stationed at SBH county offices for county specific triage and liaison </w:t>
      </w:r>
      <w:r w:rsidR="00EE46C7" w:rsidRPr="273A5762">
        <w:rPr>
          <w:rFonts w:eastAsiaTheme="minorEastAsia"/>
        </w:rPr>
        <w:t>response</w:t>
      </w:r>
      <w:r w:rsidR="002F4C2E" w:rsidRPr="273A5762">
        <w:rPr>
          <w:rFonts w:eastAsiaTheme="minorEastAsia"/>
        </w:rPr>
        <w:t>, across our four</w:t>
      </w:r>
      <w:r w:rsidR="00003986" w:rsidRPr="273A5762">
        <w:rPr>
          <w:rFonts w:eastAsiaTheme="minorEastAsia"/>
        </w:rPr>
        <w:t>-</w:t>
      </w:r>
      <w:r w:rsidR="002F4C2E" w:rsidRPr="273A5762">
        <w:rPr>
          <w:rFonts w:eastAsiaTheme="minorEastAsia"/>
        </w:rPr>
        <w:t>county system of care</w:t>
      </w:r>
      <w:r w:rsidR="00EE46C7" w:rsidRPr="273A5762">
        <w:rPr>
          <w:rFonts w:eastAsiaTheme="minorEastAsia"/>
        </w:rPr>
        <w:t>.</w:t>
      </w:r>
    </w:p>
    <w:p w14:paraId="1CB36451" w14:textId="77777777" w:rsidR="00EE46C7" w:rsidRDefault="00EE46C7" w:rsidP="273A5762">
      <w:pPr>
        <w:pStyle w:val="ListParagraph"/>
        <w:ind w:left="360"/>
        <w:rPr>
          <w:rFonts w:eastAsiaTheme="minorEastAsia"/>
        </w:rPr>
      </w:pPr>
    </w:p>
    <w:p w14:paraId="392AEBA4" w14:textId="4D62DBB9" w:rsidR="00EE46C7" w:rsidRDefault="00EE46C7" w:rsidP="273A5762">
      <w:pPr>
        <w:pStyle w:val="ListParagraph"/>
        <w:ind w:left="360"/>
        <w:rPr>
          <w:rFonts w:eastAsiaTheme="minorEastAsia"/>
        </w:rPr>
      </w:pPr>
      <w:r w:rsidRPr="273A5762">
        <w:rPr>
          <w:rFonts w:eastAsiaTheme="minorEastAsia"/>
        </w:rPr>
        <w:t xml:space="preserve">Care coordination changes the role and function of </w:t>
      </w:r>
      <w:r w:rsidR="00372CB3" w:rsidRPr="273A5762">
        <w:rPr>
          <w:rFonts w:eastAsiaTheme="minorEastAsia"/>
        </w:rPr>
        <w:t>traditional skills coaches and case management positions. Biopsychosocial screening</w:t>
      </w:r>
      <w:r w:rsidR="000C653F" w:rsidRPr="273A5762">
        <w:rPr>
          <w:rFonts w:eastAsiaTheme="minorEastAsia"/>
        </w:rPr>
        <w:t xml:space="preserve">s represent approximately </w:t>
      </w:r>
      <w:r w:rsidR="00391918" w:rsidRPr="273A5762">
        <w:rPr>
          <w:rFonts w:eastAsiaTheme="minorEastAsia"/>
        </w:rPr>
        <w:t>25</w:t>
      </w:r>
      <w:r w:rsidR="000C653F" w:rsidRPr="273A5762">
        <w:rPr>
          <w:rFonts w:eastAsiaTheme="minorEastAsia"/>
        </w:rPr>
        <w:t xml:space="preserve"> additional </w:t>
      </w:r>
      <w:r w:rsidR="00003986" w:rsidRPr="273A5762">
        <w:rPr>
          <w:rFonts w:eastAsiaTheme="minorEastAsia"/>
        </w:rPr>
        <w:t>assessment/</w:t>
      </w:r>
      <w:r w:rsidR="000C653F" w:rsidRPr="273A5762">
        <w:rPr>
          <w:rFonts w:eastAsiaTheme="minorEastAsia"/>
        </w:rPr>
        <w:t>data collection</w:t>
      </w:r>
      <w:r w:rsidR="00003986" w:rsidRPr="273A5762">
        <w:rPr>
          <w:rFonts w:eastAsiaTheme="minorEastAsia"/>
        </w:rPr>
        <w:t xml:space="preserve"> points</w:t>
      </w:r>
      <w:r w:rsidR="002F119D" w:rsidRPr="273A5762">
        <w:rPr>
          <w:rFonts w:eastAsiaTheme="minorEastAsia"/>
        </w:rPr>
        <w:t xml:space="preserve"> that are part of the initial assessment and subsequent reassessments. </w:t>
      </w:r>
      <w:r w:rsidR="00182142" w:rsidRPr="273A5762">
        <w:rPr>
          <w:rFonts w:eastAsiaTheme="minorEastAsia"/>
        </w:rPr>
        <w:t>To</w:t>
      </w:r>
      <w:r w:rsidR="00923CC6" w:rsidRPr="273A5762">
        <w:rPr>
          <w:rFonts w:eastAsiaTheme="minorEastAsia"/>
        </w:rPr>
        <w:t xml:space="preserve"> reduce the administrative burden licensed clinicians</w:t>
      </w:r>
      <w:r w:rsidR="00182142" w:rsidRPr="273A5762">
        <w:rPr>
          <w:rFonts w:eastAsiaTheme="minorEastAsia"/>
        </w:rPr>
        <w:t xml:space="preserve"> and streamline the </w:t>
      </w:r>
      <w:r w:rsidR="00E22087" w:rsidRPr="273A5762">
        <w:rPr>
          <w:rFonts w:eastAsiaTheme="minorEastAsia"/>
        </w:rPr>
        <w:t>intake process for individuals receiving services</w:t>
      </w:r>
      <w:r w:rsidR="00701A0E" w:rsidRPr="273A5762">
        <w:rPr>
          <w:rFonts w:eastAsiaTheme="minorEastAsia"/>
        </w:rPr>
        <w:t xml:space="preserve">, additional </w:t>
      </w:r>
      <w:r w:rsidR="00BE7373" w:rsidRPr="273A5762">
        <w:rPr>
          <w:rFonts w:eastAsiaTheme="minorEastAsia"/>
        </w:rPr>
        <w:t xml:space="preserve">care coordination </w:t>
      </w:r>
      <w:r w:rsidR="00701A0E" w:rsidRPr="273A5762">
        <w:rPr>
          <w:rFonts w:eastAsiaTheme="minorEastAsia"/>
        </w:rPr>
        <w:t xml:space="preserve">positions </w:t>
      </w:r>
      <w:r w:rsidR="00003986" w:rsidRPr="273A5762">
        <w:rPr>
          <w:rFonts w:eastAsiaTheme="minorEastAsia"/>
        </w:rPr>
        <w:t>will</w:t>
      </w:r>
      <w:r w:rsidR="00701A0E" w:rsidRPr="273A5762">
        <w:rPr>
          <w:rFonts w:eastAsiaTheme="minorEastAsia"/>
        </w:rPr>
        <w:t xml:space="preserve"> be required.</w:t>
      </w:r>
      <w:r w:rsidR="00E22087" w:rsidRPr="273A5762">
        <w:rPr>
          <w:rFonts w:eastAsiaTheme="minorEastAsia"/>
        </w:rPr>
        <w:t xml:space="preserve"> </w:t>
      </w:r>
      <w:r w:rsidR="00170F8B" w:rsidRPr="273A5762">
        <w:rPr>
          <w:rFonts w:eastAsiaTheme="minorEastAsia"/>
        </w:rPr>
        <w:t xml:space="preserve"> </w:t>
      </w:r>
      <w:r w:rsidR="00BE7373" w:rsidRPr="273A5762">
        <w:rPr>
          <w:rFonts w:eastAsiaTheme="minorEastAsia"/>
        </w:rPr>
        <w:t xml:space="preserve">Technical assistance from DMHA is requested </w:t>
      </w:r>
      <w:r w:rsidR="00451A0E" w:rsidRPr="273A5762">
        <w:rPr>
          <w:rFonts w:eastAsiaTheme="minorEastAsia"/>
        </w:rPr>
        <w:t>on job scope specifications.</w:t>
      </w:r>
    </w:p>
    <w:p w14:paraId="0D941663" w14:textId="77777777" w:rsidR="00451A0E" w:rsidRDefault="00451A0E" w:rsidP="273A5762">
      <w:pPr>
        <w:pStyle w:val="ListParagraph"/>
        <w:rPr>
          <w:rFonts w:eastAsiaTheme="minorEastAsia"/>
        </w:rPr>
      </w:pPr>
    </w:p>
    <w:p w14:paraId="6FDB6409" w14:textId="30BFB9B6" w:rsidR="00451A0E" w:rsidRDefault="00451A0E" w:rsidP="273A5762">
      <w:pPr>
        <w:pStyle w:val="ListParagraph"/>
        <w:ind w:left="360"/>
        <w:rPr>
          <w:rFonts w:eastAsiaTheme="minorEastAsia"/>
        </w:rPr>
      </w:pPr>
      <w:r w:rsidRPr="273A5762">
        <w:rPr>
          <w:rFonts w:eastAsiaTheme="minorEastAsia"/>
        </w:rPr>
        <w:t>A</w:t>
      </w:r>
      <w:r w:rsidR="00B747B6" w:rsidRPr="273A5762">
        <w:rPr>
          <w:rFonts w:eastAsiaTheme="minorEastAsia"/>
        </w:rPr>
        <w:t>n additional data analytics specialist position will be needed</w:t>
      </w:r>
      <w:r w:rsidR="00881DC3" w:rsidRPr="273A5762">
        <w:rPr>
          <w:rFonts w:eastAsiaTheme="minorEastAsia"/>
        </w:rPr>
        <w:t xml:space="preserve"> as our quality measure reporting and continuous quality improvement reporting demands </w:t>
      </w:r>
      <w:r w:rsidR="00704BFC" w:rsidRPr="273A5762">
        <w:rPr>
          <w:rFonts w:eastAsiaTheme="minorEastAsia"/>
        </w:rPr>
        <w:t xml:space="preserve">have increased with SAMHSA, the State, and </w:t>
      </w:r>
      <w:r w:rsidR="000F4C73" w:rsidRPr="273A5762">
        <w:rPr>
          <w:rFonts w:eastAsiaTheme="minorEastAsia"/>
        </w:rPr>
        <w:t>ongoing PDSAs to meet CCBHC attestation criteria.</w:t>
      </w:r>
    </w:p>
    <w:p w14:paraId="680F40A8" w14:textId="77777777" w:rsidR="00B75A08" w:rsidRPr="00D93A9D" w:rsidRDefault="00B75A08" w:rsidP="273A5762">
      <w:pPr>
        <w:pStyle w:val="ListParagraph"/>
        <w:rPr>
          <w:rFonts w:eastAsiaTheme="minorEastAsia"/>
        </w:rPr>
      </w:pPr>
    </w:p>
    <w:p w14:paraId="46EBFF2B" w14:textId="680E35B2" w:rsidR="00287964" w:rsidRDefault="00287964" w:rsidP="273A5762">
      <w:pPr>
        <w:pStyle w:val="ListParagraph"/>
        <w:numPr>
          <w:ilvl w:val="0"/>
          <w:numId w:val="13"/>
        </w:numPr>
        <w:rPr>
          <w:rFonts w:eastAsiaTheme="minorEastAsia"/>
          <w:b/>
          <w:bCs/>
        </w:rPr>
      </w:pPr>
      <w:r w:rsidRPr="273A5762">
        <w:rPr>
          <w:rFonts w:eastAsiaTheme="minorEastAsia"/>
          <w:b/>
          <w:bCs/>
        </w:rPr>
        <w:t xml:space="preserve">Address what staff positions currently exist and what positions will need to be created and/or filled to meet CCBHC </w:t>
      </w:r>
      <w:r w:rsidR="004359B2" w:rsidRPr="273A5762">
        <w:rPr>
          <w:rFonts w:eastAsiaTheme="minorEastAsia"/>
          <w:b/>
          <w:bCs/>
        </w:rPr>
        <w:t>requirements.</w:t>
      </w:r>
      <w:r w:rsidRPr="273A5762">
        <w:rPr>
          <w:rFonts w:eastAsiaTheme="minorEastAsia"/>
          <w:b/>
          <w:bCs/>
        </w:rPr>
        <w:t xml:space="preserve"> </w:t>
      </w:r>
    </w:p>
    <w:p w14:paraId="7199F4DC" w14:textId="6A9BFB7D" w:rsidR="000F4C73" w:rsidRDefault="00E9481F" w:rsidP="273A5762">
      <w:pPr>
        <w:pStyle w:val="ListParagraph"/>
        <w:ind w:left="360"/>
        <w:rPr>
          <w:rFonts w:eastAsiaTheme="minorEastAsia"/>
        </w:rPr>
      </w:pPr>
      <w:r w:rsidRPr="273A5762">
        <w:rPr>
          <w:rFonts w:eastAsiaTheme="minorEastAsia"/>
        </w:rPr>
        <w:t xml:space="preserve">The Key Staffing Plan for the 2021 </w:t>
      </w:r>
      <w:r w:rsidR="000E28D1" w:rsidRPr="273A5762">
        <w:rPr>
          <w:rFonts w:eastAsiaTheme="minorEastAsia"/>
        </w:rPr>
        <w:t>C</w:t>
      </w:r>
      <w:r w:rsidR="00003986" w:rsidRPr="273A5762">
        <w:rPr>
          <w:rFonts w:eastAsiaTheme="minorEastAsia"/>
        </w:rPr>
        <w:t xml:space="preserve">NA </w:t>
      </w:r>
      <w:r w:rsidR="005D078A" w:rsidRPr="273A5762">
        <w:rPr>
          <w:rFonts w:eastAsiaTheme="minorEastAsia"/>
        </w:rPr>
        <w:t xml:space="preserve">included </w:t>
      </w:r>
      <w:r w:rsidR="000E28D1" w:rsidRPr="273A5762">
        <w:rPr>
          <w:rFonts w:eastAsiaTheme="minorEastAsia"/>
        </w:rPr>
        <w:t xml:space="preserve">20 staff </w:t>
      </w:r>
      <w:r w:rsidR="006310A5" w:rsidRPr="273A5762">
        <w:rPr>
          <w:rFonts w:eastAsiaTheme="minorEastAsia"/>
        </w:rPr>
        <w:t xml:space="preserve">in </w:t>
      </w:r>
      <w:r w:rsidR="00647ECC" w:rsidRPr="273A5762">
        <w:rPr>
          <w:rFonts w:eastAsiaTheme="minorEastAsia"/>
        </w:rPr>
        <w:t>total.  The attached table reflects our current CCBHC staffing plan</w:t>
      </w:r>
      <w:r w:rsidR="00A406E5" w:rsidRPr="273A5762">
        <w:rPr>
          <w:rFonts w:eastAsiaTheme="minorEastAsia"/>
        </w:rPr>
        <w:t xml:space="preserve"> </w:t>
      </w:r>
      <w:r w:rsidR="006310A5" w:rsidRPr="273A5762">
        <w:rPr>
          <w:rFonts w:eastAsiaTheme="minorEastAsia"/>
        </w:rPr>
        <w:t xml:space="preserve">and </w:t>
      </w:r>
      <w:r w:rsidR="00A406E5" w:rsidRPr="273A5762">
        <w:rPr>
          <w:rFonts w:eastAsiaTheme="minorEastAsia"/>
        </w:rPr>
        <w:t xml:space="preserve">indicates there are </w:t>
      </w:r>
      <w:r w:rsidR="00283A4C" w:rsidRPr="273A5762">
        <w:rPr>
          <w:rFonts w:eastAsiaTheme="minorEastAsia"/>
        </w:rPr>
        <w:t xml:space="preserve">40 FTE staff operating under the combined SAMHSA and DMHA funding </w:t>
      </w:r>
      <w:r w:rsidR="005D078A" w:rsidRPr="273A5762">
        <w:rPr>
          <w:rFonts w:eastAsiaTheme="minorEastAsia"/>
        </w:rPr>
        <w:t xml:space="preserve">matrix </w:t>
      </w:r>
      <w:r w:rsidR="00283A4C" w:rsidRPr="273A5762">
        <w:rPr>
          <w:rFonts w:eastAsiaTheme="minorEastAsia"/>
        </w:rPr>
        <w:t>(as of 10</w:t>
      </w:r>
      <w:r w:rsidR="005D078A" w:rsidRPr="273A5762">
        <w:rPr>
          <w:rFonts w:eastAsiaTheme="minorEastAsia"/>
        </w:rPr>
        <w:t xml:space="preserve">.31.23). </w:t>
      </w:r>
    </w:p>
    <w:p w14:paraId="021CACAA" w14:textId="77777777" w:rsidR="005D078A" w:rsidRDefault="005D078A" w:rsidP="273A5762">
      <w:pPr>
        <w:pStyle w:val="ListParagraph"/>
        <w:rPr>
          <w:rFonts w:eastAsiaTheme="minorEastAsia"/>
        </w:rPr>
      </w:pPr>
    </w:p>
    <w:p w14:paraId="49329F34" w14:textId="778B6675" w:rsidR="005D078A" w:rsidRDefault="00A45F8F" w:rsidP="273A5762">
      <w:pPr>
        <w:pStyle w:val="ListParagraph"/>
        <w:rPr>
          <w:rFonts w:eastAsiaTheme="minorEastAsia"/>
        </w:rPr>
      </w:pPr>
      <w:r w:rsidRPr="273A5762">
        <w:rPr>
          <w:rFonts w:eastAsiaTheme="minorEastAsia"/>
        </w:rPr>
        <w:t xml:space="preserve">For full CCBHC </w:t>
      </w:r>
      <w:r w:rsidR="006310A5" w:rsidRPr="273A5762">
        <w:rPr>
          <w:rFonts w:eastAsiaTheme="minorEastAsia"/>
        </w:rPr>
        <w:t xml:space="preserve">attestation </w:t>
      </w:r>
      <w:r w:rsidRPr="273A5762">
        <w:rPr>
          <w:rFonts w:eastAsiaTheme="minorEastAsia"/>
        </w:rPr>
        <w:t xml:space="preserve">compliance the following positions </w:t>
      </w:r>
      <w:r w:rsidR="006310A5" w:rsidRPr="273A5762">
        <w:rPr>
          <w:rFonts w:eastAsiaTheme="minorEastAsia"/>
        </w:rPr>
        <w:t>must</w:t>
      </w:r>
      <w:r w:rsidRPr="273A5762">
        <w:rPr>
          <w:rFonts w:eastAsiaTheme="minorEastAsia"/>
        </w:rPr>
        <w:t xml:space="preserve"> be added:</w:t>
      </w:r>
    </w:p>
    <w:p w14:paraId="3A3C5731" w14:textId="21000FE6" w:rsidR="003E38F7" w:rsidRDefault="00A45F8F" w:rsidP="273A5762">
      <w:pPr>
        <w:pStyle w:val="ListParagraph"/>
        <w:numPr>
          <w:ilvl w:val="0"/>
          <w:numId w:val="15"/>
        </w:numPr>
        <w:rPr>
          <w:rFonts w:eastAsiaTheme="minorEastAsia"/>
        </w:rPr>
      </w:pPr>
      <w:r w:rsidRPr="273A5762">
        <w:rPr>
          <w:rFonts w:eastAsiaTheme="minorEastAsia"/>
        </w:rPr>
        <w:t xml:space="preserve">Additional </w:t>
      </w:r>
      <w:r w:rsidR="003E38F7" w:rsidRPr="273A5762">
        <w:rPr>
          <w:rFonts w:eastAsiaTheme="minorEastAsia"/>
        </w:rPr>
        <w:t>Peer Support Specialists for crisis services x 6 FTE</w:t>
      </w:r>
    </w:p>
    <w:p w14:paraId="21B8E01A" w14:textId="6D4326A5" w:rsidR="003E38F7" w:rsidRDefault="003E38F7" w:rsidP="273A5762">
      <w:pPr>
        <w:pStyle w:val="ListParagraph"/>
        <w:numPr>
          <w:ilvl w:val="0"/>
          <w:numId w:val="15"/>
        </w:numPr>
        <w:rPr>
          <w:rFonts w:eastAsiaTheme="minorEastAsia"/>
        </w:rPr>
      </w:pPr>
      <w:r w:rsidRPr="273A5762">
        <w:rPr>
          <w:rFonts w:eastAsiaTheme="minorEastAsia"/>
        </w:rPr>
        <w:t>Additional Mobile Crisis Responders x 6 FTE</w:t>
      </w:r>
    </w:p>
    <w:p w14:paraId="21104650" w14:textId="5DBAA975" w:rsidR="003E38F7" w:rsidRDefault="003E38F7" w:rsidP="273A5762">
      <w:pPr>
        <w:pStyle w:val="ListParagraph"/>
        <w:numPr>
          <w:ilvl w:val="0"/>
          <w:numId w:val="15"/>
        </w:numPr>
        <w:rPr>
          <w:rFonts w:eastAsiaTheme="minorEastAsia"/>
        </w:rPr>
      </w:pPr>
      <w:r w:rsidRPr="273A5762">
        <w:rPr>
          <w:rFonts w:eastAsiaTheme="minorEastAsia"/>
        </w:rPr>
        <w:t>Data analytics specialist x</w:t>
      </w:r>
      <w:r w:rsidR="00AF31B3" w:rsidRPr="273A5762">
        <w:rPr>
          <w:rFonts w:eastAsiaTheme="minorEastAsia"/>
        </w:rPr>
        <w:t xml:space="preserve"> </w:t>
      </w:r>
      <w:r w:rsidRPr="273A5762">
        <w:rPr>
          <w:rFonts w:eastAsiaTheme="minorEastAsia"/>
        </w:rPr>
        <w:t>1 FTE</w:t>
      </w:r>
    </w:p>
    <w:p w14:paraId="3C93256E" w14:textId="2560B614" w:rsidR="003E38F7" w:rsidRDefault="00AF07F0" w:rsidP="273A5762">
      <w:pPr>
        <w:pStyle w:val="ListParagraph"/>
        <w:numPr>
          <w:ilvl w:val="0"/>
          <w:numId w:val="15"/>
        </w:numPr>
        <w:rPr>
          <w:rFonts w:eastAsiaTheme="minorEastAsia"/>
        </w:rPr>
      </w:pPr>
      <w:r w:rsidRPr="273A5762">
        <w:rPr>
          <w:rFonts w:eastAsiaTheme="minorEastAsia"/>
        </w:rPr>
        <w:t>Diversity Equity and Engagement Officer</w:t>
      </w:r>
    </w:p>
    <w:p w14:paraId="4E08D586" w14:textId="6FE8411D" w:rsidR="00AF07F0" w:rsidRDefault="00AF07F0" w:rsidP="273A5762">
      <w:pPr>
        <w:pStyle w:val="ListParagraph"/>
        <w:numPr>
          <w:ilvl w:val="0"/>
          <w:numId w:val="15"/>
        </w:numPr>
        <w:rPr>
          <w:rFonts w:eastAsiaTheme="minorEastAsia"/>
        </w:rPr>
      </w:pPr>
      <w:r w:rsidRPr="273A5762">
        <w:rPr>
          <w:rFonts w:eastAsiaTheme="minorEastAsia"/>
        </w:rPr>
        <w:t>Care Coordinator staffing coverage (FTE number will be based on 2024 CNA)</w:t>
      </w:r>
    </w:p>
    <w:p w14:paraId="726E96EF" w14:textId="04E21ECB" w:rsidR="008C3719" w:rsidRDefault="008C3719" w:rsidP="273A5762">
      <w:pPr>
        <w:pStyle w:val="ListParagraph"/>
        <w:numPr>
          <w:ilvl w:val="0"/>
          <w:numId w:val="15"/>
        </w:numPr>
        <w:rPr>
          <w:rFonts w:eastAsiaTheme="minorEastAsia"/>
        </w:rPr>
      </w:pPr>
      <w:r w:rsidRPr="273A5762">
        <w:rPr>
          <w:rFonts w:eastAsiaTheme="minorEastAsia"/>
        </w:rPr>
        <w:t xml:space="preserve">Veteran Services </w:t>
      </w:r>
      <w:r w:rsidR="00D04F22" w:rsidRPr="273A5762">
        <w:rPr>
          <w:rFonts w:eastAsiaTheme="minorEastAsia"/>
        </w:rPr>
        <w:t>Coordinator</w:t>
      </w:r>
      <w:r w:rsidR="00AF31B3" w:rsidRPr="273A5762">
        <w:rPr>
          <w:rFonts w:eastAsiaTheme="minorEastAsia"/>
        </w:rPr>
        <w:t xml:space="preserve"> x 1</w:t>
      </w:r>
    </w:p>
    <w:p w14:paraId="0B6E5C4C" w14:textId="783B002A" w:rsidR="1BEF418E" w:rsidRDefault="1BEF418E" w:rsidP="6B8F2C86">
      <w:pPr>
        <w:pStyle w:val="ListParagraph"/>
        <w:numPr>
          <w:ilvl w:val="0"/>
          <w:numId w:val="15"/>
        </w:numPr>
        <w:rPr>
          <w:rFonts w:eastAsiaTheme="minorEastAsia"/>
        </w:rPr>
      </w:pPr>
      <w:r w:rsidRPr="7770D120">
        <w:rPr>
          <w:rFonts w:eastAsiaTheme="minorEastAsia"/>
        </w:rPr>
        <w:t xml:space="preserve">Additional administrative support positions to accommodate increased staffing </w:t>
      </w:r>
      <w:r w:rsidRPr="325A949B">
        <w:rPr>
          <w:rFonts w:eastAsiaTheme="minorEastAsia"/>
        </w:rPr>
        <w:t>and services.</w:t>
      </w:r>
    </w:p>
    <w:p w14:paraId="5B8DAA50" w14:textId="2228095A" w:rsidR="001746EE" w:rsidRPr="00945BCE" w:rsidRDefault="006D243D" w:rsidP="273A5762">
      <w:pPr>
        <w:pStyle w:val="Heading1"/>
        <w:rPr>
          <w:rFonts w:asciiTheme="minorHAnsi" w:eastAsiaTheme="minorEastAsia" w:hAnsiTheme="minorHAnsi" w:cstheme="minorBidi"/>
          <w:b/>
          <w:bCs/>
          <w:color w:val="FF0000"/>
        </w:rPr>
      </w:pPr>
      <w:bookmarkStart w:id="2" w:name="_Toc150394546"/>
      <w:r w:rsidRPr="273A5762">
        <w:rPr>
          <w:rFonts w:asciiTheme="minorHAnsi" w:eastAsiaTheme="minorEastAsia" w:hAnsiTheme="minorHAnsi" w:cstheme="minorBidi"/>
          <w:b/>
          <w:bCs/>
        </w:rPr>
        <w:t>20</w:t>
      </w:r>
      <w:r w:rsidR="00640CFF" w:rsidRPr="273A5762">
        <w:rPr>
          <w:rFonts w:asciiTheme="minorHAnsi" w:eastAsiaTheme="minorEastAsia" w:hAnsiTheme="minorHAnsi" w:cstheme="minorBidi"/>
          <w:b/>
          <w:bCs/>
        </w:rPr>
        <w:t xml:space="preserve">21 CNA </w:t>
      </w:r>
      <w:r w:rsidR="00221D27" w:rsidRPr="273A5762">
        <w:rPr>
          <w:rFonts w:asciiTheme="minorHAnsi" w:eastAsiaTheme="minorEastAsia" w:hAnsiTheme="minorHAnsi" w:cstheme="minorBidi"/>
          <w:b/>
          <w:bCs/>
        </w:rPr>
        <w:t>to November 2023 Southwestern Update</w:t>
      </w:r>
      <w:bookmarkEnd w:id="2"/>
      <w:r w:rsidR="00945BCE" w:rsidRPr="273A5762">
        <w:rPr>
          <w:rFonts w:asciiTheme="minorHAnsi" w:eastAsiaTheme="minorEastAsia" w:hAnsiTheme="minorHAnsi" w:cstheme="minorBidi"/>
          <w:b/>
          <w:bCs/>
        </w:rPr>
        <w:t xml:space="preserve">      </w:t>
      </w:r>
    </w:p>
    <w:p w14:paraId="59CA9E38" w14:textId="47B9C8EA" w:rsidR="00C37FC9" w:rsidRDefault="00C37FC9" w:rsidP="273A5762">
      <w:pPr>
        <w:rPr>
          <w:rFonts w:eastAsiaTheme="minorEastAsia"/>
        </w:rPr>
      </w:pPr>
      <w:r w:rsidRPr="273A5762">
        <w:rPr>
          <w:rFonts w:eastAsiaTheme="minorEastAsia"/>
        </w:rPr>
        <w:t xml:space="preserve">SBH began working towards CCBHC certification in February 2021 when </w:t>
      </w:r>
      <w:r w:rsidR="008B2887" w:rsidRPr="273A5762">
        <w:rPr>
          <w:rFonts w:eastAsiaTheme="minorEastAsia"/>
        </w:rPr>
        <w:t xml:space="preserve">awarded a CCBHC-E grant. </w:t>
      </w:r>
      <w:r w:rsidR="000278C6" w:rsidRPr="273A5762">
        <w:rPr>
          <w:rFonts w:eastAsiaTheme="minorEastAsia"/>
        </w:rPr>
        <w:t xml:space="preserve">Our 2021 CNA was </w:t>
      </w:r>
      <w:r w:rsidR="00F87BD3" w:rsidRPr="273A5762">
        <w:rPr>
          <w:rFonts w:eastAsiaTheme="minorEastAsia"/>
        </w:rPr>
        <w:t xml:space="preserve">implemented when CCBHC was in the SAMHSA ‘learning lab’ stage of development. The initial SBH CNA was approved in June 2021.  </w:t>
      </w:r>
    </w:p>
    <w:p w14:paraId="174EC59E" w14:textId="2FC92F4D" w:rsidR="006C4451" w:rsidRPr="0073159B" w:rsidRDefault="009E5CEB" w:rsidP="273A5762">
      <w:pPr>
        <w:rPr>
          <w:rFonts w:eastAsiaTheme="minorEastAsia"/>
          <w:highlight w:val="yellow"/>
        </w:rPr>
      </w:pPr>
      <w:r w:rsidRPr="273A5762">
        <w:rPr>
          <w:rFonts w:eastAsiaTheme="minorEastAsia"/>
        </w:rPr>
        <w:t>The</w:t>
      </w:r>
      <w:r w:rsidR="00D75273" w:rsidRPr="273A5762">
        <w:rPr>
          <w:rFonts w:eastAsiaTheme="minorEastAsia"/>
        </w:rPr>
        <w:t xml:space="preserve"> </w:t>
      </w:r>
      <w:r w:rsidR="00756058" w:rsidRPr="273A5762">
        <w:rPr>
          <w:rFonts w:eastAsiaTheme="minorEastAsia"/>
        </w:rPr>
        <w:t xml:space="preserve">2021 CNA led SBH to a more integrated understanding of the </w:t>
      </w:r>
      <w:r w:rsidR="1EA57AC5" w:rsidRPr="273A5762">
        <w:rPr>
          <w:rFonts w:eastAsiaTheme="minorEastAsia"/>
        </w:rPr>
        <w:t>intersection</w:t>
      </w:r>
      <w:r w:rsidR="00756058" w:rsidRPr="273A5762">
        <w:rPr>
          <w:rFonts w:eastAsiaTheme="minorEastAsia"/>
        </w:rPr>
        <w:t xml:space="preserve"> between </w:t>
      </w:r>
      <w:r w:rsidR="00D22BF3" w:rsidRPr="273A5762">
        <w:rPr>
          <w:rFonts w:eastAsiaTheme="minorEastAsia"/>
        </w:rPr>
        <w:t xml:space="preserve">the CLAS Standards, </w:t>
      </w:r>
      <w:r w:rsidR="00A80681" w:rsidRPr="273A5762">
        <w:rPr>
          <w:rFonts w:eastAsiaTheme="minorEastAsia"/>
        </w:rPr>
        <w:t xml:space="preserve">and </w:t>
      </w:r>
      <w:r w:rsidR="00D22BF3" w:rsidRPr="273A5762">
        <w:rPr>
          <w:rFonts w:eastAsiaTheme="minorEastAsia"/>
        </w:rPr>
        <w:t xml:space="preserve">the </w:t>
      </w:r>
      <w:r w:rsidR="00BF1695" w:rsidRPr="273A5762">
        <w:rPr>
          <w:rFonts w:eastAsiaTheme="minorEastAsia"/>
        </w:rPr>
        <w:t xml:space="preserve">CCBHC </w:t>
      </w:r>
      <w:r w:rsidR="00F16D7F" w:rsidRPr="273A5762">
        <w:rPr>
          <w:rFonts w:eastAsiaTheme="minorEastAsia"/>
        </w:rPr>
        <w:t>attestation criteria</w:t>
      </w:r>
      <w:r w:rsidR="000B470A" w:rsidRPr="273A5762">
        <w:rPr>
          <w:rFonts w:eastAsiaTheme="minorEastAsia"/>
        </w:rPr>
        <w:t xml:space="preserve">. </w:t>
      </w:r>
      <w:r w:rsidR="001B71DE" w:rsidRPr="273A5762">
        <w:rPr>
          <w:rFonts w:eastAsiaTheme="minorEastAsia"/>
        </w:rPr>
        <w:t xml:space="preserve">Using these </w:t>
      </w:r>
      <w:r w:rsidR="001D1C57" w:rsidRPr="273A5762">
        <w:rPr>
          <w:rFonts w:eastAsiaTheme="minorEastAsia"/>
        </w:rPr>
        <w:t xml:space="preserve">core </w:t>
      </w:r>
      <w:r w:rsidR="001B71DE" w:rsidRPr="273A5762">
        <w:rPr>
          <w:rFonts w:eastAsiaTheme="minorEastAsia"/>
        </w:rPr>
        <w:t>documents</w:t>
      </w:r>
      <w:r w:rsidR="001D1C57" w:rsidRPr="273A5762">
        <w:rPr>
          <w:rFonts w:eastAsiaTheme="minorEastAsia"/>
        </w:rPr>
        <w:t xml:space="preserve">, </w:t>
      </w:r>
      <w:r w:rsidR="001B71DE" w:rsidRPr="273A5762">
        <w:rPr>
          <w:rFonts w:eastAsiaTheme="minorEastAsia"/>
        </w:rPr>
        <w:t xml:space="preserve">our 2023 </w:t>
      </w:r>
      <w:r w:rsidR="00597A2C" w:rsidRPr="273A5762">
        <w:rPr>
          <w:rFonts w:eastAsiaTheme="minorEastAsia"/>
        </w:rPr>
        <w:t xml:space="preserve">SAMHSA </w:t>
      </w:r>
      <w:r w:rsidR="001B71DE" w:rsidRPr="273A5762">
        <w:rPr>
          <w:rFonts w:eastAsiaTheme="minorEastAsia"/>
        </w:rPr>
        <w:t>Disparity Impact Statement</w:t>
      </w:r>
      <w:r w:rsidR="00187990" w:rsidRPr="273A5762">
        <w:rPr>
          <w:rFonts w:eastAsiaTheme="minorEastAsia"/>
        </w:rPr>
        <w:t xml:space="preserve">, </w:t>
      </w:r>
      <w:r w:rsidR="00090147" w:rsidRPr="273A5762">
        <w:rPr>
          <w:rFonts w:eastAsiaTheme="minorEastAsia"/>
        </w:rPr>
        <w:t xml:space="preserve">and </w:t>
      </w:r>
      <w:r w:rsidR="00187990" w:rsidRPr="273A5762">
        <w:rPr>
          <w:rFonts w:eastAsiaTheme="minorEastAsia"/>
        </w:rPr>
        <w:t>technical assistance</w:t>
      </w:r>
      <w:r w:rsidR="00090147" w:rsidRPr="273A5762">
        <w:rPr>
          <w:rFonts w:eastAsiaTheme="minorEastAsia"/>
        </w:rPr>
        <w:t>/</w:t>
      </w:r>
      <w:r w:rsidR="00187990" w:rsidRPr="273A5762">
        <w:rPr>
          <w:rFonts w:eastAsiaTheme="minorEastAsia"/>
        </w:rPr>
        <w:t>mentorship from the National Council</w:t>
      </w:r>
      <w:r w:rsidR="00002C96" w:rsidRPr="273A5762">
        <w:rPr>
          <w:rFonts w:eastAsiaTheme="minorEastAsia"/>
        </w:rPr>
        <w:t xml:space="preserve"> on Mental Wellbeing, </w:t>
      </w:r>
      <w:r w:rsidR="0056497E" w:rsidRPr="273A5762">
        <w:rPr>
          <w:rFonts w:eastAsiaTheme="minorEastAsia"/>
        </w:rPr>
        <w:t>the following program</w:t>
      </w:r>
      <w:r w:rsidR="00AD31C8" w:rsidRPr="273A5762">
        <w:rPr>
          <w:rFonts w:eastAsiaTheme="minorEastAsia"/>
        </w:rPr>
        <w:t>matic</w:t>
      </w:r>
      <w:r w:rsidR="0070313E" w:rsidRPr="273A5762">
        <w:rPr>
          <w:rFonts w:eastAsiaTheme="minorEastAsia"/>
        </w:rPr>
        <w:t xml:space="preserve"> updates </w:t>
      </w:r>
      <w:r w:rsidR="00090147" w:rsidRPr="273A5762">
        <w:rPr>
          <w:rFonts w:eastAsiaTheme="minorEastAsia"/>
        </w:rPr>
        <w:t>have been implemented</w:t>
      </w:r>
      <w:r w:rsidR="004B6E52" w:rsidRPr="273A5762">
        <w:rPr>
          <w:rFonts w:eastAsiaTheme="minorEastAsia"/>
        </w:rPr>
        <w:t xml:space="preserve"> by SBH </w:t>
      </w:r>
      <w:r w:rsidR="00895149" w:rsidRPr="273A5762">
        <w:rPr>
          <w:rFonts w:eastAsiaTheme="minorEastAsia"/>
        </w:rPr>
        <w:t>over the past 2 years</w:t>
      </w:r>
      <w:r w:rsidR="00617F1F" w:rsidRPr="273A5762">
        <w:rPr>
          <w:rFonts w:eastAsiaTheme="minorEastAsia"/>
        </w:rPr>
        <w:t>:</w:t>
      </w:r>
    </w:p>
    <w:p w14:paraId="333BAA3D" w14:textId="77777777" w:rsidR="000234A5" w:rsidRDefault="000234A5" w:rsidP="273A5762">
      <w:pPr>
        <w:rPr>
          <w:rFonts w:eastAsiaTheme="minorEastAsia"/>
          <w:b/>
          <w:bCs/>
        </w:rPr>
      </w:pPr>
      <w:r w:rsidRPr="273A5762">
        <w:rPr>
          <w:rFonts w:eastAsiaTheme="minorEastAsia"/>
          <w:b/>
          <w:bCs/>
        </w:rPr>
        <w:t>Psychiatric Services:</w:t>
      </w:r>
    </w:p>
    <w:p w14:paraId="4F723031" w14:textId="5D0B40AC" w:rsidR="000234A5" w:rsidRPr="00182B48" w:rsidRDefault="4FDA55EE" w:rsidP="273A5762">
      <w:pPr>
        <w:pStyle w:val="ListParagraph"/>
        <w:numPr>
          <w:ilvl w:val="0"/>
          <w:numId w:val="2"/>
        </w:numPr>
        <w:rPr>
          <w:rFonts w:eastAsiaTheme="minorEastAsia"/>
        </w:rPr>
      </w:pPr>
      <w:r w:rsidRPr="273A5762">
        <w:rPr>
          <w:rFonts w:eastAsiaTheme="minorEastAsia"/>
        </w:rPr>
        <w:t xml:space="preserve">Addressing access and workforce issues through </w:t>
      </w:r>
      <w:r w:rsidR="000A4134" w:rsidRPr="273A5762">
        <w:rPr>
          <w:rFonts w:eastAsiaTheme="minorEastAsia"/>
        </w:rPr>
        <w:t xml:space="preserve">Indiana University </w:t>
      </w:r>
      <w:r w:rsidR="003B68CA" w:rsidRPr="273A5762">
        <w:rPr>
          <w:rFonts w:eastAsiaTheme="minorEastAsia"/>
        </w:rPr>
        <w:t xml:space="preserve">psychiatric residency program </w:t>
      </w:r>
      <w:r w:rsidR="003E245E" w:rsidRPr="273A5762">
        <w:rPr>
          <w:rFonts w:eastAsiaTheme="minorEastAsia"/>
        </w:rPr>
        <w:t>partnership:</w:t>
      </w:r>
      <w:r w:rsidR="003B68CA" w:rsidRPr="273A5762">
        <w:rPr>
          <w:rFonts w:eastAsiaTheme="minorEastAsia"/>
        </w:rPr>
        <w:t xml:space="preserve"> </w:t>
      </w:r>
      <w:r w:rsidR="00F071CB" w:rsidRPr="273A5762">
        <w:rPr>
          <w:rFonts w:eastAsiaTheme="minorEastAsia"/>
        </w:rPr>
        <w:t>4 Residents graduated in FY 22 and 6 residents graduated in FY23</w:t>
      </w:r>
      <w:r w:rsidR="56ACC1E8" w:rsidRPr="273A5762">
        <w:rPr>
          <w:rFonts w:eastAsiaTheme="minorEastAsia"/>
        </w:rPr>
        <w:t>.</w:t>
      </w:r>
    </w:p>
    <w:p w14:paraId="086796F3" w14:textId="674AE40E" w:rsidR="00F071CB" w:rsidRPr="00182B48" w:rsidRDefault="00F071CB" w:rsidP="273A5762">
      <w:pPr>
        <w:pStyle w:val="ListParagraph"/>
        <w:numPr>
          <w:ilvl w:val="0"/>
          <w:numId w:val="2"/>
        </w:numPr>
        <w:rPr>
          <w:rFonts w:eastAsiaTheme="minorEastAsia"/>
        </w:rPr>
      </w:pPr>
      <w:r w:rsidRPr="273A5762">
        <w:rPr>
          <w:rFonts w:eastAsiaTheme="minorEastAsia"/>
        </w:rPr>
        <w:t xml:space="preserve">All medical providers </w:t>
      </w:r>
      <w:r w:rsidR="00C6465B" w:rsidRPr="273A5762">
        <w:rPr>
          <w:rFonts w:eastAsiaTheme="minorEastAsia"/>
        </w:rPr>
        <w:t xml:space="preserve">in this residency </w:t>
      </w:r>
      <w:r w:rsidRPr="273A5762">
        <w:rPr>
          <w:rFonts w:eastAsiaTheme="minorEastAsia"/>
        </w:rPr>
        <w:t xml:space="preserve">are trained in </w:t>
      </w:r>
      <w:r w:rsidR="003370BF" w:rsidRPr="273A5762">
        <w:rPr>
          <w:rFonts w:eastAsiaTheme="minorEastAsia"/>
        </w:rPr>
        <w:t>Medication Assisted Treatment (MAT)</w:t>
      </w:r>
      <w:r w:rsidR="3A0E97B2" w:rsidRPr="273A5762">
        <w:rPr>
          <w:rFonts w:eastAsiaTheme="minorEastAsia"/>
        </w:rPr>
        <w:t>.</w:t>
      </w:r>
      <w:r w:rsidR="003370BF" w:rsidRPr="273A5762">
        <w:rPr>
          <w:rFonts w:eastAsiaTheme="minorEastAsia"/>
        </w:rPr>
        <w:t xml:space="preserve"> </w:t>
      </w:r>
    </w:p>
    <w:p w14:paraId="2584073B" w14:textId="08051DF9" w:rsidR="00246F27" w:rsidRDefault="00C6465B" w:rsidP="273A5762">
      <w:pPr>
        <w:pStyle w:val="ListParagraph"/>
        <w:numPr>
          <w:ilvl w:val="0"/>
          <w:numId w:val="2"/>
        </w:numPr>
        <w:rPr>
          <w:rFonts w:eastAsiaTheme="minorEastAsia"/>
        </w:rPr>
      </w:pPr>
      <w:r w:rsidRPr="273A5762">
        <w:rPr>
          <w:rFonts w:eastAsiaTheme="minorEastAsia"/>
        </w:rPr>
        <w:t>SBH e</w:t>
      </w:r>
      <w:r w:rsidR="00246F27" w:rsidRPr="273A5762">
        <w:rPr>
          <w:rFonts w:eastAsiaTheme="minorEastAsia"/>
        </w:rPr>
        <w:t xml:space="preserve">xpanded and maintained </w:t>
      </w:r>
      <w:r w:rsidRPr="273A5762">
        <w:rPr>
          <w:rFonts w:eastAsiaTheme="minorEastAsia"/>
        </w:rPr>
        <w:t xml:space="preserve">a </w:t>
      </w:r>
      <w:r w:rsidR="00246F27" w:rsidRPr="273A5762">
        <w:rPr>
          <w:rFonts w:eastAsiaTheme="minorEastAsia"/>
        </w:rPr>
        <w:t xml:space="preserve">full psychiatric and CMO </w:t>
      </w:r>
      <w:r w:rsidR="004329FA" w:rsidRPr="273A5762">
        <w:rPr>
          <w:rFonts w:eastAsiaTheme="minorEastAsia"/>
        </w:rPr>
        <w:t>staffing</w:t>
      </w:r>
      <w:r w:rsidR="0053164A" w:rsidRPr="273A5762">
        <w:rPr>
          <w:rFonts w:eastAsiaTheme="minorEastAsia"/>
        </w:rPr>
        <w:t xml:space="preserve"> </w:t>
      </w:r>
      <w:r w:rsidRPr="273A5762">
        <w:rPr>
          <w:rFonts w:eastAsiaTheme="minorEastAsia"/>
        </w:rPr>
        <w:t xml:space="preserve">both </w:t>
      </w:r>
      <w:r w:rsidR="0053164A" w:rsidRPr="273A5762">
        <w:rPr>
          <w:rFonts w:eastAsiaTheme="minorEastAsia"/>
        </w:rPr>
        <w:t xml:space="preserve">during and </w:t>
      </w:r>
      <w:r w:rsidR="00C167C0" w:rsidRPr="273A5762">
        <w:rPr>
          <w:rFonts w:eastAsiaTheme="minorEastAsia"/>
        </w:rPr>
        <w:t>post-pandemic</w:t>
      </w:r>
      <w:r w:rsidR="00B83CE8" w:rsidRPr="273A5762">
        <w:rPr>
          <w:rFonts w:eastAsiaTheme="minorEastAsia"/>
        </w:rPr>
        <w:t>.</w:t>
      </w:r>
    </w:p>
    <w:p w14:paraId="4591B7AC" w14:textId="588CF90F" w:rsidR="00142922" w:rsidRDefault="00142922" w:rsidP="273A5762">
      <w:pPr>
        <w:rPr>
          <w:rFonts w:eastAsiaTheme="minorEastAsia"/>
          <w:b/>
          <w:bCs/>
        </w:rPr>
      </w:pPr>
      <w:r w:rsidRPr="273A5762">
        <w:rPr>
          <w:rFonts w:eastAsiaTheme="minorEastAsia"/>
          <w:b/>
          <w:bCs/>
        </w:rPr>
        <w:t>Substance Use Disorder Services (SUD)</w:t>
      </w:r>
    </w:p>
    <w:p w14:paraId="3532B37A" w14:textId="7C368170" w:rsidR="00C03EB4" w:rsidRPr="00182B48" w:rsidRDefault="4BA78827" w:rsidP="273A5762">
      <w:pPr>
        <w:pStyle w:val="ListParagraph"/>
        <w:numPr>
          <w:ilvl w:val="0"/>
          <w:numId w:val="3"/>
        </w:numPr>
        <w:rPr>
          <w:rFonts w:eastAsiaTheme="minorEastAsia"/>
        </w:rPr>
      </w:pPr>
      <w:r w:rsidRPr="273A5762">
        <w:rPr>
          <w:rFonts w:eastAsiaTheme="minorEastAsia"/>
        </w:rPr>
        <w:t>I</w:t>
      </w:r>
      <w:r w:rsidR="00C61899" w:rsidRPr="273A5762">
        <w:rPr>
          <w:rFonts w:eastAsiaTheme="minorEastAsia"/>
        </w:rPr>
        <w:t>npatient</w:t>
      </w:r>
      <w:r w:rsidR="004848BC" w:rsidRPr="273A5762">
        <w:rPr>
          <w:rFonts w:eastAsiaTheme="minorEastAsia"/>
        </w:rPr>
        <w:t xml:space="preserve"> medical detox to </w:t>
      </w:r>
      <w:r w:rsidR="005D1959" w:rsidRPr="273A5762">
        <w:rPr>
          <w:rFonts w:eastAsiaTheme="minorEastAsia"/>
        </w:rPr>
        <w:t xml:space="preserve">SBH residential </w:t>
      </w:r>
      <w:r w:rsidR="36D0FE75" w:rsidRPr="273A5762">
        <w:rPr>
          <w:rFonts w:eastAsiaTheme="minorEastAsia"/>
        </w:rPr>
        <w:t>addiction</w:t>
      </w:r>
      <w:r w:rsidR="005D1959" w:rsidRPr="273A5762">
        <w:rPr>
          <w:rFonts w:eastAsiaTheme="minorEastAsia"/>
        </w:rPr>
        <w:t xml:space="preserve"> services</w:t>
      </w:r>
      <w:r w:rsidR="00CD0B12" w:rsidRPr="273A5762">
        <w:rPr>
          <w:rFonts w:eastAsiaTheme="minorEastAsia"/>
        </w:rPr>
        <w:t xml:space="preserve"> coordination </w:t>
      </w:r>
      <w:r w:rsidR="398DBB79" w:rsidRPr="273A5762">
        <w:rPr>
          <w:rFonts w:eastAsiaTheme="minorEastAsia"/>
        </w:rPr>
        <w:t>established</w:t>
      </w:r>
      <w:r w:rsidR="00CD0B12" w:rsidRPr="273A5762">
        <w:rPr>
          <w:rFonts w:eastAsiaTheme="minorEastAsia"/>
        </w:rPr>
        <w:t xml:space="preserve"> </w:t>
      </w:r>
      <w:r w:rsidR="005D1959" w:rsidRPr="273A5762">
        <w:rPr>
          <w:rFonts w:eastAsiaTheme="minorEastAsia"/>
        </w:rPr>
        <w:t xml:space="preserve">via </w:t>
      </w:r>
      <w:r w:rsidR="001A184F" w:rsidRPr="273A5762">
        <w:rPr>
          <w:rFonts w:eastAsiaTheme="minorEastAsia"/>
        </w:rPr>
        <w:t>embedded care coordination liaisons at local inpatient psychiatric units</w:t>
      </w:r>
      <w:r w:rsidR="5C594530" w:rsidRPr="273A5762">
        <w:rPr>
          <w:rFonts w:eastAsiaTheme="minorEastAsia"/>
        </w:rPr>
        <w:t xml:space="preserve"> to assure </w:t>
      </w:r>
      <w:r w:rsidR="440086C7" w:rsidRPr="273A5762">
        <w:rPr>
          <w:rFonts w:eastAsiaTheme="minorEastAsia"/>
        </w:rPr>
        <w:t xml:space="preserve">post- </w:t>
      </w:r>
      <w:r w:rsidR="5C594530" w:rsidRPr="273A5762">
        <w:rPr>
          <w:rFonts w:eastAsiaTheme="minorEastAsia"/>
        </w:rPr>
        <w:t>discharge t</w:t>
      </w:r>
      <w:r w:rsidR="3C8ABF00" w:rsidRPr="273A5762">
        <w:rPr>
          <w:rFonts w:eastAsiaTheme="minorEastAsia"/>
        </w:rPr>
        <w:t>riage.</w:t>
      </w:r>
    </w:p>
    <w:p w14:paraId="79863805" w14:textId="7E4A43AB" w:rsidR="00365863" w:rsidRPr="00182B48" w:rsidRDefault="00AE1FED" w:rsidP="273A5762">
      <w:pPr>
        <w:pStyle w:val="ListParagraph"/>
        <w:numPr>
          <w:ilvl w:val="0"/>
          <w:numId w:val="3"/>
        </w:numPr>
        <w:rPr>
          <w:rFonts w:eastAsiaTheme="minorEastAsia"/>
        </w:rPr>
      </w:pPr>
      <w:r w:rsidRPr="273A5762">
        <w:rPr>
          <w:rFonts w:eastAsiaTheme="minorEastAsia"/>
        </w:rPr>
        <w:t>All group rooms in SUD services facility (</w:t>
      </w:r>
      <w:r w:rsidR="003E245E" w:rsidRPr="273A5762">
        <w:rPr>
          <w:rFonts w:eastAsiaTheme="minorEastAsia"/>
        </w:rPr>
        <w:t>Stepping</w:t>
      </w:r>
      <w:r w:rsidRPr="273A5762">
        <w:rPr>
          <w:rFonts w:eastAsiaTheme="minorEastAsia"/>
        </w:rPr>
        <w:t xml:space="preserve"> Stone) </w:t>
      </w:r>
      <w:r w:rsidR="005003DC" w:rsidRPr="273A5762">
        <w:rPr>
          <w:rFonts w:eastAsiaTheme="minorEastAsia"/>
        </w:rPr>
        <w:t xml:space="preserve">implemented </w:t>
      </w:r>
      <w:r w:rsidR="0057474F" w:rsidRPr="273A5762">
        <w:rPr>
          <w:rFonts w:eastAsiaTheme="minorEastAsia"/>
        </w:rPr>
        <w:t xml:space="preserve">telehealth and hybrid </w:t>
      </w:r>
      <w:r w:rsidR="00E37103" w:rsidRPr="273A5762">
        <w:rPr>
          <w:rFonts w:eastAsiaTheme="minorEastAsia"/>
        </w:rPr>
        <w:t>in-person service provision</w:t>
      </w:r>
      <w:r w:rsidR="3973935D" w:rsidRPr="273A5762">
        <w:rPr>
          <w:rFonts w:eastAsiaTheme="minorEastAsia"/>
        </w:rPr>
        <w:t xml:space="preserve"> to reduce barriers to care</w:t>
      </w:r>
      <w:r w:rsidR="51944E45" w:rsidRPr="273A5762">
        <w:rPr>
          <w:rFonts w:eastAsiaTheme="minorEastAsia"/>
        </w:rPr>
        <w:t>.</w:t>
      </w:r>
    </w:p>
    <w:p w14:paraId="71362002" w14:textId="6D2136A4" w:rsidR="00E37103" w:rsidRPr="00182B48" w:rsidRDefault="000902A5" w:rsidP="273A5762">
      <w:pPr>
        <w:pStyle w:val="ListParagraph"/>
        <w:numPr>
          <w:ilvl w:val="0"/>
          <w:numId w:val="3"/>
        </w:numPr>
        <w:rPr>
          <w:rFonts w:eastAsiaTheme="minorEastAsia"/>
        </w:rPr>
      </w:pPr>
      <w:r w:rsidRPr="273A5762">
        <w:rPr>
          <w:rFonts w:eastAsiaTheme="minorEastAsia"/>
        </w:rPr>
        <w:t>SBH p</w:t>
      </w:r>
      <w:r w:rsidR="000B77B3" w:rsidRPr="273A5762">
        <w:rPr>
          <w:rFonts w:eastAsiaTheme="minorEastAsia"/>
        </w:rPr>
        <w:t>artnered with local harm reduction alliance to distribute Narcan emergency kits</w:t>
      </w:r>
      <w:r w:rsidR="004352B9" w:rsidRPr="273A5762">
        <w:rPr>
          <w:rFonts w:eastAsiaTheme="minorEastAsia"/>
        </w:rPr>
        <w:t xml:space="preserve"> throughout </w:t>
      </w:r>
      <w:r w:rsidR="3A24D4FA" w:rsidRPr="273A5762">
        <w:rPr>
          <w:rFonts w:eastAsiaTheme="minorEastAsia"/>
        </w:rPr>
        <w:t xml:space="preserve">SBH </w:t>
      </w:r>
      <w:r w:rsidR="004352B9" w:rsidRPr="273A5762">
        <w:rPr>
          <w:rFonts w:eastAsiaTheme="minorEastAsia"/>
        </w:rPr>
        <w:t>location</w:t>
      </w:r>
      <w:r w:rsidR="009D7B50" w:rsidRPr="273A5762">
        <w:rPr>
          <w:rFonts w:eastAsiaTheme="minorEastAsia"/>
        </w:rPr>
        <w:t xml:space="preserve"> with a focus on </w:t>
      </w:r>
      <w:r w:rsidR="00590CEA" w:rsidRPr="273A5762">
        <w:rPr>
          <w:rFonts w:eastAsiaTheme="minorEastAsia"/>
        </w:rPr>
        <w:t>the</w:t>
      </w:r>
      <w:r w:rsidR="009D7B50" w:rsidRPr="273A5762">
        <w:rPr>
          <w:rFonts w:eastAsiaTheme="minorEastAsia"/>
        </w:rPr>
        <w:t xml:space="preserve"> </w:t>
      </w:r>
      <w:r w:rsidR="6614C186" w:rsidRPr="273A5762">
        <w:rPr>
          <w:rFonts w:eastAsiaTheme="minorEastAsia"/>
        </w:rPr>
        <w:t>lobbies</w:t>
      </w:r>
      <w:r w:rsidR="00590CEA" w:rsidRPr="273A5762">
        <w:rPr>
          <w:rFonts w:eastAsiaTheme="minorEastAsia"/>
        </w:rPr>
        <w:t xml:space="preserve"> and </w:t>
      </w:r>
      <w:r w:rsidR="003554B8" w:rsidRPr="273A5762">
        <w:rPr>
          <w:rFonts w:eastAsiaTheme="minorEastAsia"/>
        </w:rPr>
        <w:t>within the</w:t>
      </w:r>
      <w:r w:rsidR="6614C186" w:rsidRPr="273A5762">
        <w:rPr>
          <w:rFonts w:eastAsiaTheme="minorEastAsia"/>
        </w:rPr>
        <w:t xml:space="preserve"> </w:t>
      </w:r>
      <w:r w:rsidR="003554B8" w:rsidRPr="273A5762">
        <w:rPr>
          <w:rFonts w:eastAsiaTheme="minorEastAsia"/>
        </w:rPr>
        <w:t xml:space="preserve">larger </w:t>
      </w:r>
      <w:r w:rsidR="004915DC" w:rsidRPr="273A5762">
        <w:rPr>
          <w:rFonts w:eastAsiaTheme="minorEastAsia"/>
        </w:rPr>
        <w:t>community.</w:t>
      </w:r>
      <w:r w:rsidR="249ED5A5" w:rsidRPr="273A5762">
        <w:rPr>
          <w:rFonts w:eastAsiaTheme="minorEastAsia"/>
        </w:rPr>
        <w:t xml:space="preserve"> </w:t>
      </w:r>
    </w:p>
    <w:p w14:paraId="3E0087BC" w14:textId="793B6F98" w:rsidR="0068151C" w:rsidRDefault="000A3960" w:rsidP="273A5762">
      <w:pPr>
        <w:pStyle w:val="ListParagraph"/>
        <w:numPr>
          <w:ilvl w:val="0"/>
          <w:numId w:val="3"/>
        </w:numPr>
        <w:rPr>
          <w:rFonts w:eastAsiaTheme="minorEastAsia"/>
        </w:rPr>
      </w:pPr>
      <w:r w:rsidRPr="273A5762">
        <w:rPr>
          <w:rFonts w:eastAsiaTheme="minorEastAsia"/>
        </w:rPr>
        <w:t>O</w:t>
      </w:r>
      <w:r w:rsidR="7C72EA94" w:rsidRPr="273A5762">
        <w:rPr>
          <w:rFonts w:eastAsiaTheme="minorEastAsia"/>
        </w:rPr>
        <w:t xml:space="preserve">pioid </w:t>
      </w:r>
      <w:r w:rsidRPr="273A5762">
        <w:rPr>
          <w:rFonts w:eastAsiaTheme="minorEastAsia"/>
        </w:rPr>
        <w:t>U</w:t>
      </w:r>
      <w:r w:rsidR="62CC5C4A" w:rsidRPr="273A5762">
        <w:rPr>
          <w:rFonts w:eastAsiaTheme="minorEastAsia"/>
        </w:rPr>
        <w:t xml:space="preserve">se </w:t>
      </w:r>
      <w:r w:rsidRPr="273A5762">
        <w:rPr>
          <w:rFonts w:eastAsiaTheme="minorEastAsia"/>
        </w:rPr>
        <w:t>D</w:t>
      </w:r>
      <w:r w:rsidR="1EB2CC14" w:rsidRPr="273A5762">
        <w:rPr>
          <w:rFonts w:eastAsiaTheme="minorEastAsia"/>
        </w:rPr>
        <w:t>isorder (OUD)</w:t>
      </w:r>
      <w:r w:rsidRPr="273A5762">
        <w:rPr>
          <w:rFonts w:eastAsiaTheme="minorEastAsia"/>
        </w:rPr>
        <w:t xml:space="preserve"> </w:t>
      </w:r>
      <w:r w:rsidR="000905BB" w:rsidRPr="273A5762">
        <w:rPr>
          <w:rFonts w:eastAsiaTheme="minorEastAsia"/>
        </w:rPr>
        <w:t xml:space="preserve">MAT </w:t>
      </w:r>
      <w:r w:rsidR="000433E1" w:rsidRPr="273A5762">
        <w:rPr>
          <w:rFonts w:eastAsiaTheme="minorEastAsia"/>
        </w:rPr>
        <w:t>treatment option</w:t>
      </w:r>
      <w:r w:rsidR="003554B8" w:rsidRPr="273A5762">
        <w:rPr>
          <w:rFonts w:eastAsiaTheme="minorEastAsia"/>
        </w:rPr>
        <w:t xml:space="preserve"> </w:t>
      </w:r>
      <w:r w:rsidR="00121BCF" w:rsidRPr="273A5762">
        <w:rPr>
          <w:rFonts w:eastAsiaTheme="minorEastAsia"/>
        </w:rPr>
        <w:t>has</w:t>
      </w:r>
      <w:r w:rsidR="003554B8" w:rsidRPr="273A5762">
        <w:rPr>
          <w:rFonts w:eastAsiaTheme="minorEastAsia"/>
        </w:rPr>
        <w:t xml:space="preserve"> </w:t>
      </w:r>
      <w:r w:rsidR="00BF056B" w:rsidRPr="273A5762">
        <w:rPr>
          <w:rFonts w:eastAsiaTheme="minorEastAsia"/>
        </w:rPr>
        <w:t>been</w:t>
      </w:r>
      <w:r w:rsidR="000433E1" w:rsidRPr="273A5762">
        <w:rPr>
          <w:rFonts w:eastAsiaTheme="minorEastAsia"/>
        </w:rPr>
        <w:t xml:space="preserve"> </w:t>
      </w:r>
      <w:r w:rsidR="00412A44" w:rsidRPr="273A5762">
        <w:rPr>
          <w:rFonts w:eastAsiaTheme="minorEastAsia"/>
        </w:rPr>
        <w:t>expanded.</w:t>
      </w:r>
    </w:p>
    <w:p w14:paraId="1950E180" w14:textId="7E27EA02" w:rsidR="0068151C" w:rsidRDefault="001617ED" w:rsidP="273A5762">
      <w:pPr>
        <w:pStyle w:val="ListParagraph"/>
        <w:numPr>
          <w:ilvl w:val="0"/>
          <w:numId w:val="3"/>
        </w:numPr>
        <w:rPr>
          <w:rFonts w:eastAsiaTheme="minorEastAsia"/>
        </w:rPr>
      </w:pPr>
      <w:r w:rsidRPr="273A5762">
        <w:rPr>
          <w:rFonts w:eastAsiaTheme="minorEastAsia"/>
        </w:rPr>
        <w:t xml:space="preserve">DMHA agency-wide training on medication assisted treatment and </w:t>
      </w:r>
      <w:r w:rsidR="00243ED3" w:rsidRPr="273A5762">
        <w:rPr>
          <w:rFonts w:eastAsiaTheme="minorEastAsia"/>
        </w:rPr>
        <w:t>harm reduction</w:t>
      </w:r>
      <w:r w:rsidR="00412A44" w:rsidRPr="273A5762">
        <w:rPr>
          <w:rFonts w:eastAsiaTheme="minorEastAsia"/>
        </w:rPr>
        <w:t xml:space="preserve"> </w:t>
      </w:r>
      <w:r w:rsidR="00121BCF" w:rsidRPr="273A5762">
        <w:rPr>
          <w:rFonts w:eastAsiaTheme="minorEastAsia"/>
        </w:rPr>
        <w:t>was</w:t>
      </w:r>
      <w:r w:rsidR="00412A44" w:rsidRPr="273A5762">
        <w:rPr>
          <w:rFonts w:eastAsiaTheme="minorEastAsia"/>
        </w:rPr>
        <w:t xml:space="preserve"> </w:t>
      </w:r>
      <w:r w:rsidR="00CB7346" w:rsidRPr="273A5762">
        <w:rPr>
          <w:rFonts w:eastAsiaTheme="minorEastAsia"/>
        </w:rPr>
        <w:t>conducted</w:t>
      </w:r>
      <w:r w:rsidR="00274391" w:rsidRPr="273A5762">
        <w:rPr>
          <w:rFonts w:eastAsiaTheme="minorEastAsia"/>
        </w:rPr>
        <w:t xml:space="preserve"> in</w:t>
      </w:r>
      <w:r w:rsidR="53ED0E9E" w:rsidRPr="273A5762">
        <w:rPr>
          <w:rFonts w:eastAsiaTheme="minorEastAsia"/>
        </w:rPr>
        <w:t xml:space="preserve"> 2022</w:t>
      </w:r>
      <w:r w:rsidR="002303EE" w:rsidRPr="273A5762">
        <w:rPr>
          <w:rFonts w:eastAsiaTheme="minorEastAsia"/>
        </w:rPr>
        <w:t>.</w:t>
      </w:r>
    </w:p>
    <w:p w14:paraId="7BD5651A" w14:textId="2AA2331A" w:rsidR="00770A57" w:rsidRDefault="009429F3" w:rsidP="273A5762">
      <w:pPr>
        <w:pStyle w:val="ListParagraph"/>
        <w:numPr>
          <w:ilvl w:val="0"/>
          <w:numId w:val="3"/>
        </w:numPr>
        <w:rPr>
          <w:rFonts w:eastAsiaTheme="minorEastAsia"/>
        </w:rPr>
      </w:pPr>
      <w:r w:rsidRPr="273A5762">
        <w:rPr>
          <w:rFonts w:eastAsiaTheme="minorEastAsia"/>
        </w:rPr>
        <w:t xml:space="preserve">iPads </w:t>
      </w:r>
      <w:r w:rsidR="004915DC" w:rsidRPr="273A5762">
        <w:rPr>
          <w:rFonts w:eastAsiaTheme="minorEastAsia"/>
        </w:rPr>
        <w:t>were</w:t>
      </w:r>
      <w:r w:rsidRPr="273A5762">
        <w:rPr>
          <w:rFonts w:eastAsiaTheme="minorEastAsia"/>
        </w:rPr>
        <w:t xml:space="preserve"> </w:t>
      </w:r>
      <w:r w:rsidR="00AB00E5" w:rsidRPr="273A5762">
        <w:rPr>
          <w:rFonts w:eastAsiaTheme="minorEastAsia"/>
        </w:rPr>
        <w:t xml:space="preserve">implemented to assist residential SUD clients in maintaining family contact during </w:t>
      </w:r>
      <w:r w:rsidR="00274391" w:rsidRPr="273A5762">
        <w:rPr>
          <w:rFonts w:eastAsiaTheme="minorEastAsia"/>
        </w:rPr>
        <w:t xml:space="preserve">the </w:t>
      </w:r>
      <w:r w:rsidR="00AB00E5" w:rsidRPr="273A5762">
        <w:rPr>
          <w:rFonts w:eastAsiaTheme="minorEastAsia"/>
        </w:rPr>
        <w:t xml:space="preserve">pandemic and now </w:t>
      </w:r>
      <w:r w:rsidR="00274391" w:rsidRPr="273A5762">
        <w:rPr>
          <w:rFonts w:eastAsiaTheme="minorEastAsia"/>
        </w:rPr>
        <w:t xml:space="preserve">are used </w:t>
      </w:r>
      <w:r w:rsidR="007D4624" w:rsidRPr="273A5762">
        <w:rPr>
          <w:rFonts w:eastAsiaTheme="minorEastAsia"/>
        </w:rPr>
        <w:t>for those who cannot travel for visitation</w:t>
      </w:r>
      <w:r w:rsidR="000B77B3" w:rsidRPr="273A5762">
        <w:rPr>
          <w:rFonts w:eastAsiaTheme="minorEastAsia"/>
        </w:rPr>
        <w:t>.</w:t>
      </w:r>
    </w:p>
    <w:p w14:paraId="7CC41292" w14:textId="597B4F8C" w:rsidR="06F4697F" w:rsidRDefault="06F4697F" w:rsidP="273A5762">
      <w:pPr>
        <w:pStyle w:val="ListParagraph"/>
        <w:numPr>
          <w:ilvl w:val="0"/>
          <w:numId w:val="3"/>
        </w:numPr>
        <w:rPr>
          <w:rFonts w:eastAsiaTheme="minorEastAsia"/>
        </w:rPr>
      </w:pPr>
      <w:r w:rsidRPr="273A5762">
        <w:rPr>
          <w:rFonts w:eastAsiaTheme="minorEastAsia"/>
        </w:rPr>
        <w:t xml:space="preserve">Formalized </w:t>
      </w:r>
      <w:r w:rsidR="00A32979" w:rsidRPr="273A5762">
        <w:rPr>
          <w:rFonts w:eastAsiaTheme="minorEastAsia"/>
        </w:rPr>
        <w:t>Opioid</w:t>
      </w:r>
      <w:r w:rsidR="4BA35AD2" w:rsidRPr="273A5762">
        <w:rPr>
          <w:rFonts w:eastAsiaTheme="minorEastAsia"/>
        </w:rPr>
        <w:t xml:space="preserve"> Treatment Provider (OTP) </w:t>
      </w:r>
      <w:r w:rsidRPr="273A5762">
        <w:rPr>
          <w:rFonts w:eastAsiaTheme="minorEastAsia"/>
        </w:rPr>
        <w:t>relationship</w:t>
      </w:r>
      <w:r w:rsidR="1200D39E" w:rsidRPr="273A5762">
        <w:rPr>
          <w:rFonts w:eastAsiaTheme="minorEastAsia"/>
        </w:rPr>
        <w:t>, via MOU and coordination of care processes.</w:t>
      </w:r>
    </w:p>
    <w:p w14:paraId="7894AF65" w14:textId="505C7083" w:rsidR="00142922" w:rsidRDefault="00142922" w:rsidP="273A5762">
      <w:pPr>
        <w:rPr>
          <w:rFonts w:eastAsiaTheme="minorEastAsia"/>
          <w:b/>
          <w:bCs/>
        </w:rPr>
      </w:pPr>
      <w:r w:rsidRPr="273A5762">
        <w:rPr>
          <w:rFonts w:eastAsiaTheme="minorEastAsia"/>
          <w:b/>
          <w:bCs/>
        </w:rPr>
        <w:t>Outpatient Services</w:t>
      </w:r>
      <w:r w:rsidR="002C70D8" w:rsidRPr="273A5762">
        <w:rPr>
          <w:rFonts w:eastAsiaTheme="minorEastAsia"/>
          <w:b/>
          <w:bCs/>
        </w:rPr>
        <w:t>: Vanderburgh, Warrick, Posey, Gibson Counties</w:t>
      </w:r>
    </w:p>
    <w:p w14:paraId="682315B4" w14:textId="7A5BB167" w:rsidR="00D14FC7" w:rsidRPr="00E036E4" w:rsidRDefault="57702B20" w:rsidP="273A5762">
      <w:pPr>
        <w:pStyle w:val="ListParagraph"/>
        <w:numPr>
          <w:ilvl w:val="0"/>
          <w:numId w:val="4"/>
        </w:numPr>
        <w:rPr>
          <w:rFonts w:eastAsiaTheme="minorEastAsia"/>
        </w:rPr>
      </w:pPr>
      <w:r w:rsidRPr="273A5762">
        <w:rPr>
          <w:rFonts w:eastAsiaTheme="minorEastAsia"/>
        </w:rPr>
        <w:t xml:space="preserve">Added </w:t>
      </w:r>
      <w:r w:rsidR="00D14FC7" w:rsidRPr="273A5762">
        <w:rPr>
          <w:rFonts w:eastAsiaTheme="minorEastAsia"/>
        </w:rPr>
        <w:t>Care coordinator positions to improve Open Access</w:t>
      </w:r>
      <w:r w:rsidR="6893DF1A" w:rsidRPr="273A5762">
        <w:rPr>
          <w:rFonts w:eastAsiaTheme="minorEastAsia"/>
        </w:rPr>
        <w:t xml:space="preserve"> and provide pre-intake screening and case management </w:t>
      </w:r>
      <w:r w:rsidR="00270A27" w:rsidRPr="273A5762">
        <w:rPr>
          <w:rFonts w:eastAsiaTheme="minorEastAsia"/>
        </w:rPr>
        <w:t>services.</w:t>
      </w:r>
    </w:p>
    <w:p w14:paraId="06E0BAF2" w14:textId="054E195A" w:rsidR="00B65A0F" w:rsidRPr="00E036E4" w:rsidRDefault="00B65A0F" w:rsidP="273A5762">
      <w:pPr>
        <w:pStyle w:val="ListParagraph"/>
        <w:numPr>
          <w:ilvl w:val="0"/>
          <w:numId w:val="4"/>
        </w:numPr>
        <w:rPr>
          <w:rFonts w:eastAsiaTheme="minorEastAsia"/>
        </w:rPr>
      </w:pPr>
      <w:r w:rsidRPr="273A5762">
        <w:rPr>
          <w:rFonts w:eastAsiaTheme="minorEastAsia"/>
        </w:rPr>
        <w:t xml:space="preserve">Open access </w:t>
      </w:r>
      <w:r w:rsidR="00B0485E" w:rsidRPr="273A5762">
        <w:rPr>
          <w:rFonts w:eastAsiaTheme="minorEastAsia"/>
        </w:rPr>
        <w:t xml:space="preserve">provision implementation utilizing telehealth </w:t>
      </w:r>
      <w:r w:rsidR="00544D54" w:rsidRPr="273A5762">
        <w:rPr>
          <w:rFonts w:eastAsiaTheme="minorEastAsia"/>
        </w:rPr>
        <w:t>capacity</w:t>
      </w:r>
      <w:r w:rsidR="00182B48" w:rsidRPr="273A5762">
        <w:rPr>
          <w:rFonts w:eastAsiaTheme="minorEastAsia"/>
        </w:rPr>
        <w:t xml:space="preserve"> (</w:t>
      </w:r>
      <w:r w:rsidR="00E34019" w:rsidRPr="273A5762">
        <w:rPr>
          <w:rFonts w:eastAsiaTheme="minorEastAsia"/>
        </w:rPr>
        <w:t>during and post-pandemic</w:t>
      </w:r>
      <w:r w:rsidR="00182B48" w:rsidRPr="273A5762">
        <w:rPr>
          <w:rFonts w:eastAsiaTheme="minorEastAsia"/>
        </w:rPr>
        <w:t>)</w:t>
      </w:r>
      <w:r w:rsidR="002A4EF8" w:rsidRPr="273A5762">
        <w:rPr>
          <w:rFonts w:eastAsiaTheme="minorEastAsia"/>
        </w:rPr>
        <w:t xml:space="preserve"> to expand access </w:t>
      </w:r>
      <w:r w:rsidR="00DE314A" w:rsidRPr="273A5762">
        <w:rPr>
          <w:rFonts w:eastAsiaTheme="minorEastAsia"/>
        </w:rPr>
        <w:t xml:space="preserve">for intercounty </w:t>
      </w:r>
      <w:r w:rsidR="001520B2" w:rsidRPr="273A5762">
        <w:rPr>
          <w:rFonts w:eastAsiaTheme="minorEastAsia"/>
        </w:rPr>
        <w:t>care</w:t>
      </w:r>
      <w:r w:rsidR="11D229D5" w:rsidRPr="273A5762">
        <w:rPr>
          <w:rFonts w:eastAsiaTheme="minorEastAsia"/>
        </w:rPr>
        <w:t>, increasing availability of workforce for services</w:t>
      </w:r>
      <w:r w:rsidR="002303EE" w:rsidRPr="273A5762">
        <w:rPr>
          <w:rFonts w:eastAsiaTheme="minorEastAsia"/>
        </w:rPr>
        <w:t>.</w:t>
      </w:r>
    </w:p>
    <w:p w14:paraId="659C65BF" w14:textId="77777777" w:rsidR="00D067F5" w:rsidRDefault="13545D6C" w:rsidP="273A5762">
      <w:pPr>
        <w:pStyle w:val="ListParagraph"/>
        <w:numPr>
          <w:ilvl w:val="0"/>
          <w:numId w:val="4"/>
        </w:numPr>
        <w:rPr>
          <w:rFonts w:eastAsiaTheme="minorEastAsia"/>
        </w:rPr>
      </w:pPr>
      <w:r w:rsidRPr="273A5762">
        <w:rPr>
          <w:rFonts w:eastAsiaTheme="minorEastAsia"/>
        </w:rPr>
        <w:t xml:space="preserve">Expanded Access through </w:t>
      </w:r>
      <w:r w:rsidR="00E036E4" w:rsidRPr="273A5762">
        <w:rPr>
          <w:rFonts w:eastAsiaTheme="minorEastAsia"/>
        </w:rPr>
        <w:t xml:space="preserve">Outpatient Saturday services </w:t>
      </w:r>
      <w:r w:rsidR="001520B2" w:rsidRPr="273A5762">
        <w:rPr>
          <w:rFonts w:eastAsiaTheme="minorEastAsia"/>
        </w:rPr>
        <w:t xml:space="preserve">including </w:t>
      </w:r>
      <w:r w:rsidR="00E036E4" w:rsidRPr="273A5762">
        <w:rPr>
          <w:rFonts w:eastAsiaTheme="minorEastAsia"/>
        </w:rPr>
        <w:t xml:space="preserve">therapist </w:t>
      </w:r>
      <w:r w:rsidR="001520B2" w:rsidRPr="273A5762">
        <w:rPr>
          <w:rFonts w:eastAsiaTheme="minorEastAsia"/>
        </w:rPr>
        <w:t>services.</w:t>
      </w:r>
    </w:p>
    <w:p w14:paraId="03C56FD0" w14:textId="097EC45D" w:rsidR="009C5B54" w:rsidRPr="00E036E4" w:rsidRDefault="00D067F5" w:rsidP="337334B9">
      <w:pPr>
        <w:pStyle w:val="ListParagraph"/>
        <w:numPr>
          <w:ilvl w:val="0"/>
          <w:numId w:val="4"/>
        </w:numPr>
        <w:rPr>
          <w:rFonts w:eastAsiaTheme="minorEastAsia"/>
        </w:rPr>
      </w:pPr>
      <w:r w:rsidRPr="337334B9">
        <w:rPr>
          <w:rFonts w:eastAsiaTheme="minorEastAsia"/>
        </w:rPr>
        <w:t xml:space="preserve">A crisis services </w:t>
      </w:r>
      <w:r w:rsidR="01C7AE5B" w:rsidRPr="337334B9">
        <w:rPr>
          <w:rFonts w:eastAsiaTheme="minorEastAsia"/>
        </w:rPr>
        <w:t>therapist</w:t>
      </w:r>
      <w:r w:rsidRPr="337334B9">
        <w:rPr>
          <w:rFonts w:eastAsiaTheme="minorEastAsia"/>
        </w:rPr>
        <w:t xml:space="preserve"> position was developed and posted to facilitate immediate assessment for those in crisis or presenting for care as walk-ins to the agency.</w:t>
      </w:r>
    </w:p>
    <w:p w14:paraId="2F93C66B" w14:textId="050CEA4A" w:rsidR="00B51EA3" w:rsidRPr="00B51EA3" w:rsidRDefault="6AA9E3FF" w:rsidP="273A5762">
      <w:pPr>
        <w:pStyle w:val="ListParagraph"/>
        <w:numPr>
          <w:ilvl w:val="0"/>
          <w:numId w:val="4"/>
        </w:numPr>
        <w:spacing w:after="0" w:line="240" w:lineRule="auto"/>
        <w:rPr>
          <w:rFonts w:eastAsiaTheme="minorEastAsia"/>
        </w:rPr>
      </w:pPr>
      <w:r w:rsidRPr="273A5762">
        <w:rPr>
          <w:rFonts w:eastAsiaTheme="minorEastAsia"/>
        </w:rPr>
        <w:t>Implemented standardized collection of Federal NOMS, expanded medical and mental health screenings, and interventions processes.</w:t>
      </w:r>
      <w:r>
        <w:br/>
      </w:r>
    </w:p>
    <w:p w14:paraId="5D9205C2" w14:textId="76F7E1F2" w:rsidR="00512771" w:rsidRPr="00B51EA3" w:rsidRDefault="00890A3C" w:rsidP="273A5762">
      <w:pPr>
        <w:rPr>
          <w:rFonts w:eastAsiaTheme="minorEastAsia"/>
          <w:b/>
          <w:bCs/>
        </w:rPr>
      </w:pPr>
      <w:r w:rsidRPr="273A5762">
        <w:rPr>
          <w:rFonts w:eastAsiaTheme="minorEastAsia"/>
          <w:b/>
          <w:bCs/>
        </w:rPr>
        <w:t xml:space="preserve">Child and </w:t>
      </w:r>
      <w:r w:rsidR="00270A27" w:rsidRPr="273A5762">
        <w:rPr>
          <w:rFonts w:eastAsiaTheme="minorEastAsia"/>
          <w:b/>
          <w:bCs/>
        </w:rPr>
        <w:t>Family Services</w:t>
      </w:r>
    </w:p>
    <w:p w14:paraId="778D4884" w14:textId="1E8D4309" w:rsidR="003C5AEA" w:rsidRPr="003C5AEA" w:rsidRDefault="003C5AEA" w:rsidP="273A5762">
      <w:pPr>
        <w:pStyle w:val="ListParagraph"/>
        <w:numPr>
          <w:ilvl w:val="0"/>
          <w:numId w:val="7"/>
        </w:numPr>
        <w:rPr>
          <w:rFonts w:eastAsiaTheme="minorEastAsia"/>
        </w:rPr>
      </w:pPr>
      <w:r w:rsidRPr="273A5762">
        <w:rPr>
          <w:rFonts w:eastAsiaTheme="minorEastAsia"/>
        </w:rPr>
        <w:t>Expanded our High</w:t>
      </w:r>
      <w:r w:rsidR="002303EE" w:rsidRPr="273A5762">
        <w:rPr>
          <w:rFonts w:eastAsiaTheme="minorEastAsia"/>
        </w:rPr>
        <w:t>-</w:t>
      </w:r>
      <w:r w:rsidRPr="273A5762">
        <w:rPr>
          <w:rFonts w:eastAsiaTheme="minorEastAsia"/>
        </w:rPr>
        <w:t>Fidelity Wraparound Program by hiring additional staff</w:t>
      </w:r>
      <w:r w:rsidR="00747056" w:rsidRPr="273A5762">
        <w:rPr>
          <w:rFonts w:eastAsiaTheme="minorEastAsia"/>
        </w:rPr>
        <w:t>.</w:t>
      </w:r>
    </w:p>
    <w:p w14:paraId="6F1DC80E" w14:textId="49BC62A6" w:rsidR="00A82647" w:rsidRDefault="00A82647" w:rsidP="273A5762">
      <w:pPr>
        <w:pStyle w:val="ListParagraph"/>
        <w:numPr>
          <w:ilvl w:val="0"/>
          <w:numId w:val="7"/>
        </w:numPr>
        <w:rPr>
          <w:rFonts w:eastAsiaTheme="minorEastAsia"/>
        </w:rPr>
      </w:pPr>
      <w:r w:rsidRPr="273A5762">
        <w:rPr>
          <w:rFonts w:eastAsiaTheme="minorEastAsia"/>
        </w:rPr>
        <w:t xml:space="preserve">Expansion into 2 additional </w:t>
      </w:r>
      <w:r w:rsidR="00890A3C" w:rsidRPr="273A5762">
        <w:rPr>
          <w:rFonts w:eastAsiaTheme="minorEastAsia"/>
        </w:rPr>
        <w:t xml:space="preserve">local </w:t>
      </w:r>
      <w:r w:rsidRPr="273A5762">
        <w:rPr>
          <w:rFonts w:eastAsiaTheme="minorEastAsia"/>
        </w:rPr>
        <w:t>schools</w:t>
      </w:r>
      <w:r w:rsidR="050FD96B" w:rsidRPr="273A5762">
        <w:rPr>
          <w:rFonts w:eastAsiaTheme="minorEastAsia"/>
        </w:rPr>
        <w:t xml:space="preserve"> with additional staffing</w:t>
      </w:r>
    </w:p>
    <w:p w14:paraId="64F457A4" w14:textId="72E58CCE" w:rsidR="00E73F76" w:rsidRDefault="00E73F76" w:rsidP="337334B9">
      <w:pPr>
        <w:pStyle w:val="ListParagraph"/>
        <w:numPr>
          <w:ilvl w:val="0"/>
          <w:numId w:val="7"/>
        </w:numPr>
        <w:rPr>
          <w:rFonts w:eastAsiaTheme="minorEastAsia"/>
        </w:rPr>
      </w:pPr>
      <w:r w:rsidRPr="337334B9">
        <w:rPr>
          <w:rFonts w:eastAsiaTheme="minorEastAsia"/>
        </w:rPr>
        <w:t>S</w:t>
      </w:r>
      <w:r w:rsidR="00945BCE" w:rsidRPr="337334B9">
        <w:rPr>
          <w:rFonts w:eastAsiaTheme="minorEastAsia"/>
        </w:rPr>
        <w:t>BH s</w:t>
      </w:r>
      <w:r w:rsidR="00485EEF" w:rsidRPr="337334B9">
        <w:rPr>
          <w:rFonts w:eastAsiaTheme="minorEastAsia"/>
        </w:rPr>
        <w:t>c</w:t>
      </w:r>
      <w:r w:rsidRPr="337334B9">
        <w:rPr>
          <w:rFonts w:eastAsiaTheme="minorEastAsia"/>
        </w:rPr>
        <w:t xml:space="preserve">hool-based </w:t>
      </w:r>
      <w:r w:rsidR="00945BCE" w:rsidRPr="337334B9">
        <w:rPr>
          <w:rFonts w:eastAsiaTheme="minorEastAsia"/>
        </w:rPr>
        <w:t xml:space="preserve">team </w:t>
      </w:r>
      <w:r w:rsidRPr="337334B9">
        <w:rPr>
          <w:rFonts w:eastAsiaTheme="minorEastAsia"/>
        </w:rPr>
        <w:t>increased the number of non-school days in which they are offering</w:t>
      </w:r>
      <w:r w:rsidR="0071571C" w:rsidRPr="337334B9">
        <w:rPr>
          <w:rFonts w:eastAsiaTheme="minorEastAsia"/>
        </w:rPr>
        <w:t xml:space="preserve"> </w:t>
      </w:r>
      <w:r w:rsidRPr="337334B9">
        <w:rPr>
          <w:rFonts w:eastAsiaTheme="minorEastAsia"/>
        </w:rPr>
        <w:t>programming for children over holiday breaks.</w:t>
      </w:r>
    </w:p>
    <w:p w14:paraId="68452A77" w14:textId="37578E90" w:rsidR="035CC1C4" w:rsidRDefault="035CC1C4" w:rsidP="273A5762">
      <w:pPr>
        <w:pStyle w:val="ListParagraph"/>
        <w:numPr>
          <w:ilvl w:val="0"/>
          <w:numId w:val="7"/>
        </w:numPr>
        <w:rPr>
          <w:rFonts w:eastAsiaTheme="minorEastAsia"/>
        </w:rPr>
      </w:pPr>
      <w:r w:rsidRPr="273A5762">
        <w:rPr>
          <w:rFonts w:eastAsiaTheme="minorEastAsia"/>
        </w:rPr>
        <w:t xml:space="preserve">Added Family Preservation Services through DCS contract, including additional </w:t>
      </w:r>
      <w:r w:rsidR="003C5AEA" w:rsidRPr="273A5762">
        <w:rPr>
          <w:rFonts w:eastAsiaTheme="minorEastAsia"/>
        </w:rPr>
        <w:t>staffing.</w:t>
      </w:r>
    </w:p>
    <w:p w14:paraId="3ABA0942" w14:textId="499DDBE1" w:rsidR="00A82647" w:rsidRDefault="035CC1C4" w:rsidP="273A5762">
      <w:pPr>
        <w:pStyle w:val="ListParagraph"/>
        <w:numPr>
          <w:ilvl w:val="0"/>
          <w:numId w:val="7"/>
        </w:numPr>
        <w:rPr>
          <w:rFonts w:eastAsiaTheme="minorEastAsia"/>
        </w:rPr>
      </w:pPr>
      <w:r w:rsidRPr="273A5762">
        <w:rPr>
          <w:rFonts w:eastAsiaTheme="minorEastAsia"/>
        </w:rPr>
        <w:t>Creation of Neurodevelopmental Clinic to fill gaps for youth with</w:t>
      </w:r>
      <w:r w:rsidR="00C012E7" w:rsidRPr="273A5762">
        <w:rPr>
          <w:rFonts w:eastAsiaTheme="minorEastAsia"/>
        </w:rPr>
        <w:t xml:space="preserve"> comorbid SED/</w:t>
      </w:r>
      <w:r w:rsidRPr="273A5762">
        <w:rPr>
          <w:rFonts w:eastAsiaTheme="minorEastAsia"/>
        </w:rPr>
        <w:t xml:space="preserve"> </w:t>
      </w:r>
      <w:r w:rsidR="003C5AEA" w:rsidRPr="273A5762">
        <w:rPr>
          <w:rFonts w:eastAsiaTheme="minorEastAsia"/>
        </w:rPr>
        <w:t>IDD.</w:t>
      </w:r>
    </w:p>
    <w:p w14:paraId="38F5750B" w14:textId="392CB8CB" w:rsidR="00512771" w:rsidRDefault="00512771" w:rsidP="273A5762">
      <w:pPr>
        <w:rPr>
          <w:rFonts w:eastAsiaTheme="minorEastAsia"/>
          <w:b/>
          <w:bCs/>
        </w:rPr>
      </w:pPr>
      <w:r w:rsidRPr="273A5762">
        <w:rPr>
          <w:rFonts w:eastAsiaTheme="minorEastAsia"/>
          <w:b/>
          <w:bCs/>
        </w:rPr>
        <w:t>Community Support Services</w:t>
      </w:r>
    </w:p>
    <w:p w14:paraId="68B4305E" w14:textId="029016F6" w:rsidR="00C12D5C" w:rsidRDefault="005020FD" w:rsidP="273A5762">
      <w:pPr>
        <w:pStyle w:val="ListParagraph"/>
        <w:numPr>
          <w:ilvl w:val="0"/>
          <w:numId w:val="14"/>
        </w:numPr>
        <w:rPr>
          <w:rFonts w:eastAsiaTheme="minorEastAsia"/>
        </w:rPr>
      </w:pPr>
      <w:r w:rsidRPr="273A5762">
        <w:rPr>
          <w:rFonts w:eastAsiaTheme="minorEastAsia"/>
        </w:rPr>
        <w:t>Jail Based Competency Restoration Program (JBCR), saw an over 25% increase in referrals during FY2</w:t>
      </w:r>
      <w:r w:rsidR="00C12D5C" w:rsidRPr="273A5762">
        <w:rPr>
          <w:rFonts w:eastAsiaTheme="minorEastAsia"/>
        </w:rPr>
        <w:t>3</w:t>
      </w:r>
      <w:r w:rsidR="00747056" w:rsidRPr="273A5762">
        <w:rPr>
          <w:rFonts w:eastAsiaTheme="minorEastAsia"/>
        </w:rPr>
        <w:t>.</w:t>
      </w:r>
    </w:p>
    <w:p w14:paraId="38CE03C6" w14:textId="13B199A5" w:rsidR="002216D0" w:rsidRDefault="003C3274" w:rsidP="273A5762">
      <w:pPr>
        <w:pStyle w:val="ListParagraph"/>
        <w:numPr>
          <w:ilvl w:val="0"/>
          <w:numId w:val="14"/>
        </w:numPr>
        <w:rPr>
          <w:rFonts w:eastAsiaTheme="minorEastAsia"/>
        </w:rPr>
      </w:pPr>
      <w:r w:rsidRPr="273A5762">
        <w:rPr>
          <w:rFonts w:eastAsiaTheme="minorEastAsia"/>
        </w:rPr>
        <w:t>SBH lia</w:t>
      </w:r>
      <w:r w:rsidR="00824910" w:rsidRPr="273A5762">
        <w:rPr>
          <w:rFonts w:eastAsiaTheme="minorEastAsia"/>
        </w:rPr>
        <w:t xml:space="preserve">ison </w:t>
      </w:r>
      <w:r w:rsidR="00C012E7" w:rsidRPr="273A5762">
        <w:rPr>
          <w:rFonts w:eastAsiaTheme="minorEastAsia"/>
        </w:rPr>
        <w:t>joined Veterans</w:t>
      </w:r>
      <w:r w:rsidR="00824910" w:rsidRPr="273A5762">
        <w:rPr>
          <w:rFonts w:eastAsiaTheme="minorEastAsia"/>
        </w:rPr>
        <w:t xml:space="preserve"> diversion </w:t>
      </w:r>
      <w:r w:rsidR="002216D0" w:rsidRPr="273A5762">
        <w:rPr>
          <w:rFonts w:eastAsiaTheme="minorEastAsia"/>
        </w:rPr>
        <w:t>court</w:t>
      </w:r>
      <w:r w:rsidR="5A95E2BD" w:rsidRPr="273A5762">
        <w:rPr>
          <w:rFonts w:eastAsiaTheme="minorEastAsia"/>
        </w:rPr>
        <w:t xml:space="preserve"> </w:t>
      </w:r>
      <w:r w:rsidR="00824910" w:rsidRPr="273A5762">
        <w:rPr>
          <w:rFonts w:eastAsiaTheme="minorEastAsia"/>
        </w:rPr>
        <w:t xml:space="preserve">program </w:t>
      </w:r>
      <w:r w:rsidR="5A95E2BD" w:rsidRPr="273A5762">
        <w:rPr>
          <w:rFonts w:eastAsiaTheme="minorEastAsia"/>
        </w:rPr>
        <w:t xml:space="preserve">to improve access and </w:t>
      </w:r>
      <w:r w:rsidR="00960C96" w:rsidRPr="273A5762">
        <w:rPr>
          <w:rFonts w:eastAsiaTheme="minorEastAsia"/>
        </w:rPr>
        <w:t>forensic care coordination</w:t>
      </w:r>
      <w:r w:rsidR="00747056" w:rsidRPr="273A5762">
        <w:rPr>
          <w:rFonts w:eastAsiaTheme="minorEastAsia"/>
        </w:rPr>
        <w:t>.</w:t>
      </w:r>
    </w:p>
    <w:p w14:paraId="247EE02B" w14:textId="38C26E60" w:rsidR="002216D0" w:rsidRDefault="00E036E4" w:rsidP="273A5762">
      <w:pPr>
        <w:pStyle w:val="ListParagraph"/>
        <w:numPr>
          <w:ilvl w:val="0"/>
          <w:numId w:val="6"/>
        </w:numPr>
        <w:rPr>
          <w:rFonts w:eastAsiaTheme="minorEastAsia"/>
        </w:rPr>
      </w:pPr>
      <w:r w:rsidRPr="273A5762">
        <w:rPr>
          <w:rFonts w:eastAsiaTheme="minorEastAsia"/>
        </w:rPr>
        <w:t>Assigned therapist to mental health court</w:t>
      </w:r>
      <w:r w:rsidR="23E7C92E" w:rsidRPr="273A5762">
        <w:rPr>
          <w:rFonts w:eastAsiaTheme="minorEastAsia"/>
        </w:rPr>
        <w:t xml:space="preserve"> to improve access and care coordination</w:t>
      </w:r>
      <w:r w:rsidR="00747056" w:rsidRPr="273A5762">
        <w:rPr>
          <w:rFonts w:eastAsiaTheme="minorEastAsia"/>
        </w:rPr>
        <w:t>.</w:t>
      </w:r>
    </w:p>
    <w:p w14:paraId="765EDAD2" w14:textId="5E47BF21" w:rsidR="00E036E4" w:rsidRDefault="001E2D11" w:rsidP="337334B9">
      <w:pPr>
        <w:pStyle w:val="ListParagraph"/>
        <w:numPr>
          <w:ilvl w:val="0"/>
          <w:numId w:val="6"/>
        </w:numPr>
        <w:rPr>
          <w:rFonts w:eastAsiaTheme="minorEastAsia"/>
        </w:rPr>
      </w:pPr>
      <w:r w:rsidRPr="337334B9">
        <w:rPr>
          <w:rFonts w:eastAsiaTheme="minorEastAsia"/>
        </w:rPr>
        <w:t xml:space="preserve">Expanding </w:t>
      </w:r>
      <w:r w:rsidR="00E036E4" w:rsidRPr="337334B9">
        <w:rPr>
          <w:rFonts w:eastAsiaTheme="minorEastAsia"/>
        </w:rPr>
        <w:t>SMI</w:t>
      </w:r>
      <w:r w:rsidRPr="337334B9">
        <w:rPr>
          <w:rFonts w:eastAsiaTheme="minorEastAsia"/>
        </w:rPr>
        <w:t>/SUD</w:t>
      </w:r>
      <w:r w:rsidR="2463E327" w:rsidRPr="337334B9">
        <w:rPr>
          <w:rFonts w:eastAsiaTheme="minorEastAsia"/>
        </w:rPr>
        <w:t xml:space="preserve"> services</w:t>
      </w:r>
      <w:r w:rsidR="00E036E4" w:rsidRPr="337334B9">
        <w:rPr>
          <w:rFonts w:eastAsiaTheme="minorEastAsia"/>
        </w:rPr>
        <w:t xml:space="preserve"> </w:t>
      </w:r>
      <w:r w:rsidR="4BBD9DCD" w:rsidRPr="337334B9">
        <w:rPr>
          <w:rFonts w:eastAsiaTheme="minorEastAsia"/>
        </w:rPr>
        <w:t>through development of a clinic at Evansville</w:t>
      </w:r>
      <w:r w:rsidR="00E036E4" w:rsidRPr="337334B9">
        <w:rPr>
          <w:rFonts w:eastAsiaTheme="minorEastAsia"/>
        </w:rPr>
        <w:t xml:space="preserve"> </w:t>
      </w:r>
      <w:r w:rsidR="007F2249" w:rsidRPr="337334B9">
        <w:rPr>
          <w:rFonts w:eastAsiaTheme="minorEastAsia"/>
        </w:rPr>
        <w:t>R</w:t>
      </w:r>
      <w:r w:rsidR="00E036E4" w:rsidRPr="337334B9">
        <w:rPr>
          <w:rFonts w:eastAsiaTheme="minorEastAsia"/>
        </w:rPr>
        <w:t xml:space="preserve">escue </w:t>
      </w:r>
      <w:r w:rsidR="007F2249" w:rsidRPr="337334B9">
        <w:rPr>
          <w:rFonts w:eastAsiaTheme="minorEastAsia"/>
        </w:rPr>
        <w:t>M</w:t>
      </w:r>
      <w:r w:rsidR="00E036E4" w:rsidRPr="337334B9">
        <w:rPr>
          <w:rFonts w:eastAsiaTheme="minorEastAsia"/>
        </w:rPr>
        <w:t>ission</w:t>
      </w:r>
      <w:r w:rsidR="19E99101" w:rsidRPr="337334B9">
        <w:rPr>
          <w:rFonts w:eastAsiaTheme="minorEastAsia"/>
        </w:rPr>
        <w:t xml:space="preserve"> (ERM)</w:t>
      </w:r>
      <w:r w:rsidR="007F2249" w:rsidRPr="337334B9">
        <w:rPr>
          <w:rFonts w:eastAsiaTheme="minorEastAsia"/>
        </w:rPr>
        <w:t>, a large</w:t>
      </w:r>
      <w:r w:rsidR="008E0C6C" w:rsidRPr="337334B9">
        <w:rPr>
          <w:rFonts w:eastAsiaTheme="minorEastAsia"/>
        </w:rPr>
        <w:t xml:space="preserve"> local homeless services provider. </w:t>
      </w:r>
    </w:p>
    <w:p w14:paraId="5003B270" w14:textId="557F82EC" w:rsidR="00770A57" w:rsidRPr="00182B48" w:rsidRDefault="00770A57" w:rsidP="273A5762">
      <w:pPr>
        <w:pStyle w:val="ListParagraph"/>
        <w:numPr>
          <w:ilvl w:val="0"/>
          <w:numId w:val="6"/>
        </w:numPr>
        <w:rPr>
          <w:rFonts w:eastAsiaTheme="minorEastAsia"/>
        </w:rPr>
      </w:pPr>
      <w:r w:rsidRPr="273A5762">
        <w:rPr>
          <w:rFonts w:eastAsiaTheme="minorEastAsia"/>
        </w:rPr>
        <w:t xml:space="preserve">Expansion of comorbid </w:t>
      </w:r>
      <w:r w:rsidR="004F2C75" w:rsidRPr="273A5762">
        <w:rPr>
          <w:rFonts w:eastAsiaTheme="minorEastAsia"/>
        </w:rPr>
        <w:t>MI/SUD and integration care at ERM</w:t>
      </w:r>
      <w:r w:rsidR="274D1E57" w:rsidRPr="273A5762">
        <w:rPr>
          <w:rFonts w:eastAsiaTheme="minorEastAsia"/>
        </w:rPr>
        <w:t xml:space="preserve"> through clinic hours that include primary care services </w:t>
      </w:r>
      <w:r w:rsidR="00A9558B" w:rsidRPr="273A5762">
        <w:rPr>
          <w:rFonts w:eastAsiaTheme="minorEastAsia"/>
        </w:rPr>
        <w:t>ANP</w:t>
      </w:r>
      <w:r w:rsidR="00747056" w:rsidRPr="273A5762">
        <w:rPr>
          <w:rFonts w:eastAsiaTheme="minorEastAsia"/>
        </w:rPr>
        <w:t>.</w:t>
      </w:r>
    </w:p>
    <w:p w14:paraId="20170060" w14:textId="5086B53D" w:rsidR="468C034E" w:rsidRDefault="5128750E" w:rsidP="273A5762">
      <w:pPr>
        <w:pStyle w:val="ListParagraph"/>
        <w:numPr>
          <w:ilvl w:val="0"/>
          <w:numId w:val="6"/>
        </w:numPr>
        <w:rPr>
          <w:rFonts w:eastAsiaTheme="minorEastAsia"/>
        </w:rPr>
      </w:pPr>
      <w:r w:rsidRPr="273A5762">
        <w:rPr>
          <w:rFonts w:eastAsiaTheme="minorEastAsia"/>
        </w:rPr>
        <w:t>Partnered with</w:t>
      </w:r>
      <w:r w:rsidR="009E4A25" w:rsidRPr="273A5762">
        <w:rPr>
          <w:rFonts w:eastAsiaTheme="minorEastAsia"/>
        </w:rPr>
        <w:t xml:space="preserve"> t</w:t>
      </w:r>
      <w:r w:rsidRPr="273A5762">
        <w:rPr>
          <w:rFonts w:eastAsiaTheme="minorEastAsia"/>
        </w:rPr>
        <w:t>he University of Southern Indiana 's College of Nursing and Health Professions. To develop. A residency program for nurse practitioner graduates in the specialty areas of family nurse practitioner and psychiatric mental health nurse practitioner.</w:t>
      </w:r>
    </w:p>
    <w:p w14:paraId="13591456" w14:textId="6B520329" w:rsidR="00512771" w:rsidRDefault="00512771" w:rsidP="273A5762">
      <w:pPr>
        <w:rPr>
          <w:rFonts w:eastAsiaTheme="minorEastAsia"/>
          <w:b/>
          <w:bCs/>
        </w:rPr>
      </w:pPr>
      <w:r w:rsidRPr="273A5762">
        <w:rPr>
          <w:rFonts w:eastAsiaTheme="minorEastAsia"/>
          <w:b/>
          <w:bCs/>
        </w:rPr>
        <w:t>Crisis Services</w:t>
      </w:r>
    </w:p>
    <w:p w14:paraId="719F896E" w14:textId="423E50E6" w:rsidR="00055ACB" w:rsidRDefault="00C21282" w:rsidP="273A5762">
      <w:pPr>
        <w:pStyle w:val="ListParagraph"/>
        <w:numPr>
          <w:ilvl w:val="0"/>
          <w:numId w:val="10"/>
        </w:numPr>
        <w:rPr>
          <w:rFonts w:eastAsiaTheme="minorEastAsia"/>
        </w:rPr>
      </w:pPr>
      <w:r w:rsidRPr="273A5762">
        <w:rPr>
          <w:rFonts w:eastAsiaTheme="minorEastAsia"/>
        </w:rPr>
        <w:t xml:space="preserve">Replaced after hours call service and rotation with 24/7/365 </w:t>
      </w:r>
      <w:r w:rsidR="00495660" w:rsidRPr="273A5762">
        <w:rPr>
          <w:rFonts w:eastAsiaTheme="minorEastAsia"/>
        </w:rPr>
        <w:t>live crisis line staffed with Peer Support Specialist and Mobile Crisis Responders (BS-leve</w:t>
      </w:r>
      <w:r w:rsidR="00B143C8" w:rsidRPr="273A5762">
        <w:rPr>
          <w:rFonts w:eastAsiaTheme="minorEastAsia"/>
        </w:rPr>
        <w:t>l) with 24/7 LCSW supervision, and MD triage</w:t>
      </w:r>
      <w:r w:rsidR="00471994" w:rsidRPr="273A5762">
        <w:rPr>
          <w:rFonts w:eastAsiaTheme="minorEastAsia"/>
        </w:rPr>
        <w:t xml:space="preserve"> availability.</w:t>
      </w:r>
    </w:p>
    <w:p w14:paraId="035DA963" w14:textId="3BEAE445" w:rsidR="001B0868" w:rsidRPr="001B0868" w:rsidRDefault="001B0868" w:rsidP="273A5762">
      <w:pPr>
        <w:pStyle w:val="ListParagraph"/>
        <w:numPr>
          <w:ilvl w:val="0"/>
          <w:numId w:val="10"/>
        </w:numPr>
        <w:rPr>
          <w:rFonts w:eastAsiaTheme="minorEastAsia"/>
        </w:rPr>
      </w:pPr>
      <w:r w:rsidRPr="273A5762">
        <w:rPr>
          <w:rFonts w:eastAsiaTheme="minorEastAsia"/>
        </w:rPr>
        <w:t>Renovated wing of existing building to house ADA accessible crisis services continuum programs (call/mobile/</w:t>
      </w:r>
      <w:r w:rsidR="00CE13E0" w:rsidRPr="273A5762">
        <w:rPr>
          <w:rFonts w:eastAsiaTheme="minorEastAsia"/>
        </w:rPr>
        <w:t>CRSS</w:t>
      </w:r>
      <w:r w:rsidRPr="273A5762">
        <w:rPr>
          <w:rFonts w:eastAsiaTheme="minorEastAsia"/>
        </w:rPr>
        <w:t>)</w:t>
      </w:r>
      <w:r w:rsidR="43087A77" w:rsidRPr="273A5762">
        <w:rPr>
          <w:rFonts w:eastAsiaTheme="minorEastAsia"/>
        </w:rPr>
        <w:t>.</w:t>
      </w:r>
    </w:p>
    <w:p w14:paraId="3B37FEA0" w14:textId="6EFA8848" w:rsidR="001B0868" w:rsidRPr="001B0868" w:rsidRDefault="001B0868" w:rsidP="273A5762">
      <w:pPr>
        <w:pStyle w:val="ListParagraph"/>
        <w:numPr>
          <w:ilvl w:val="0"/>
          <w:numId w:val="10"/>
        </w:numPr>
        <w:rPr>
          <w:rFonts w:eastAsiaTheme="minorEastAsia"/>
        </w:rPr>
      </w:pPr>
      <w:r w:rsidRPr="273A5762">
        <w:rPr>
          <w:rFonts w:eastAsiaTheme="minorEastAsia"/>
        </w:rPr>
        <w:t xml:space="preserve">Operationalized IT services specific to crisis; expanded phone tree across desk and mobile phones, tracking crisis vehicles/phones, adding </w:t>
      </w:r>
      <w:r w:rsidR="00CE13E0" w:rsidRPr="273A5762">
        <w:rPr>
          <w:rFonts w:eastAsiaTheme="minorEastAsia"/>
        </w:rPr>
        <w:t xml:space="preserve">CCTV, </w:t>
      </w:r>
      <w:r w:rsidRPr="273A5762">
        <w:rPr>
          <w:rFonts w:eastAsiaTheme="minorEastAsia"/>
        </w:rPr>
        <w:t xml:space="preserve">and panic buttons to </w:t>
      </w:r>
      <w:r w:rsidR="00CE13E0" w:rsidRPr="273A5762">
        <w:rPr>
          <w:rFonts w:eastAsiaTheme="minorEastAsia"/>
        </w:rPr>
        <w:t xml:space="preserve">the crisis services </w:t>
      </w:r>
      <w:r w:rsidRPr="273A5762">
        <w:rPr>
          <w:rFonts w:eastAsiaTheme="minorEastAsia"/>
        </w:rPr>
        <w:t>facility</w:t>
      </w:r>
      <w:r w:rsidR="00CE13E0" w:rsidRPr="273A5762">
        <w:rPr>
          <w:rFonts w:eastAsiaTheme="minorEastAsia"/>
        </w:rPr>
        <w:t>.</w:t>
      </w:r>
    </w:p>
    <w:p w14:paraId="6E301AC9" w14:textId="40AC5800" w:rsidR="001B0868" w:rsidRDefault="009F3538" w:rsidP="273A5762">
      <w:pPr>
        <w:pStyle w:val="ListParagraph"/>
        <w:numPr>
          <w:ilvl w:val="0"/>
          <w:numId w:val="10"/>
        </w:numPr>
        <w:rPr>
          <w:rFonts w:eastAsiaTheme="minorEastAsia"/>
        </w:rPr>
      </w:pPr>
      <w:r w:rsidRPr="273A5762">
        <w:rPr>
          <w:rFonts w:eastAsiaTheme="minorEastAsia"/>
        </w:rPr>
        <w:t>From inception, launched intentional community outreach</w:t>
      </w:r>
      <w:r w:rsidR="000A26EB" w:rsidRPr="273A5762">
        <w:rPr>
          <w:rFonts w:eastAsiaTheme="minorEastAsia"/>
        </w:rPr>
        <w:t xml:space="preserve"> </w:t>
      </w:r>
      <w:r w:rsidR="00A32310" w:rsidRPr="273A5762">
        <w:rPr>
          <w:rFonts w:eastAsiaTheme="minorEastAsia"/>
        </w:rPr>
        <w:t>efforts</w:t>
      </w:r>
      <w:r w:rsidR="009B6B54" w:rsidRPr="273A5762">
        <w:rPr>
          <w:rFonts w:eastAsiaTheme="minorEastAsia"/>
        </w:rPr>
        <w:t>, meeting and training with law enforcement</w:t>
      </w:r>
      <w:r w:rsidR="00197228" w:rsidRPr="273A5762">
        <w:rPr>
          <w:rFonts w:eastAsiaTheme="minorEastAsia"/>
        </w:rPr>
        <w:t>, hospitals, emergency room</w:t>
      </w:r>
      <w:r w:rsidR="00354ED5" w:rsidRPr="273A5762">
        <w:rPr>
          <w:rFonts w:eastAsiaTheme="minorEastAsia"/>
        </w:rPr>
        <w:t xml:space="preserve"> staff, </w:t>
      </w:r>
      <w:r w:rsidR="00295B8B" w:rsidRPr="273A5762">
        <w:rPr>
          <w:rFonts w:eastAsiaTheme="minorEastAsia"/>
        </w:rPr>
        <w:t xml:space="preserve">college residences and counseling centers, </w:t>
      </w:r>
      <w:r w:rsidR="000A7A3D" w:rsidRPr="273A5762">
        <w:rPr>
          <w:rFonts w:eastAsiaTheme="minorEastAsia"/>
        </w:rPr>
        <w:t xml:space="preserve">community partner agencies, </w:t>
      </w:r>
      <w:r w:rsidR="00E41957" w:rsidRPr="273A5762">
        <w:rPr>
          <w:rFonts w:eastAsiaTheme="minorEastAsia"/>
        </w:rPr>
        <w:t>a full range of homeless outreach partners. Over 30,000 crisis services contact cards have been distributed</w:t>
      </w:r>
      <w:r w:rsidR="0063280A" w:rsidRPr="273A5762">
        <w:rPr>
          <w:rFonts w:eastAsiaTheme="minorEastAsia"/>
        </w:rPr>
        <w:t xml:space="preserve">.  </w:t>
      </w:r>
    </w:p>
    <w:p w14:paraId="3F007169" w14:textId="25192879" w:rsidR="00195312" w:rsidRPr="001B0868" w:rsidRDefault="00195312" w:rsidP="273A5762">
      <w:pPr>
        <w:pStyle w:val="ListParagraph"/>
        <w:numPr>
          <w:ilvl w:val="0"/>
          <w:numId w:val="10"/>
        </w:numPr>
        <w:rPr>
          <w:rFonts w:eastAsiaTheme="minorEastAsia"/>
        </w:rPr>
      </w:pPr>
      <w:r w:rsidRPr="273A5762">
        <w:rPr>
          <w:rFonts w:eastAsiaTheme="minorEastAsia"/>
        </w:rPr>
        <w:t xml:space="preserve">Interagency partnership with the county central 911 dispatch has resulted </w:t>
      </w:r>
      <w:r w:rsidR="00AE679F" w:rsidRPr="273A5762">
        <w:rPr>
          <w:rFonts w:eastAsiaTheme="minorEastAsia"/>
        </w:rPr>
        <w:t xml:space="preserve">in transfer of non-emergent/law enforcement calls to </w:t>
      </w:r>
      <w:r w:rsidR="00FD0038" w:rsidRPr="273A5762">
        <w:rPr>
          <w:rFonts w:eastAsiaTheme="minorEastAsia"/>
        </w:rPr>
        <w:t>the crisis line</w:t>
      </w:r>
      <w:r w:rsidR="00BD423F" w:rsidRPr="273A5762">
        <w:rPr>
          <w:rFonts w:eastAsiaTheme="minorEastAsia"/>
        </w:rPr>
        <w:t xml:space="preserve">, via a one-button </w:t>
      </w:r>
      <w:r w:rsidR="00C0271B" w:rsidRPr="273A5762">
        <w:rPr>
          <w:rFonts w:eastAsiaTheme="minorEastAsia"/>
        </w:rPr>
        <w:t xml:space="preserve">add-on to their </w:t>
      </w:r>
      <w:r w:rsidR="002C3088" w:rsidRPr="273A5762">
        <w:rPr>
          <w:rFonts w:eastAsiaTheme="minorEastAsia"/>
        </w:rPr>
        <w:t xml:space="preserve">desk </w:t>
      </w:r>
      <w:r w:rsidR="00C0271B" w:rsidRPr="273A5762">
        <w:rPr>
          <w:rFonts w:eastAsiaTheme="minorEastAsia"/>
        </w:rPr>
        <w:t>phone system.</w:t>
      </w:r>
    </w:p>
    <w:p w14:paraId="6F3831AE" w14:textId="7FCCD03E" w:rsidR="00B04827" w:rsidRDefault="0063280A" w:rsidP="273A5762">
      <w:pPr>
        <w:pStyle w:val="ListParagraph"/>
        <w:numPr>
          <w:ilvl w:val="0"/>
          <w:numId w:val="10"/>
        </w:numPr>
        <w:rPr>
          <w:rFonts w:eastAsiaTheme="minorEastAsia"/>
        </w:rPr>
      </w:pPr>
      <w:r w:rsidRPr="273A5762">
        <w:rPr>
          <w:rFonts w:eastAsiaTheme="minorEastAsia"/>
        </w:rPr>
        <w:t xml:space="preserve">Clinical </w:t>
      </w:r>
      <w:r w:rsidR="008C1713" w:rsidRPr="273A5762">
        <w:rPr>
          <w:rFonts w:eastAsiaTheme="minorEastAsia"/>
        </w:rPr>
        <w:t xml:space="preserve">‘swim </w:t>
      </w:r>
      <w:r w:rsidR="009914EE" w:rsidRPr="273A5762">
        <w:rPr>
          <w:rFonts w:eastAsiaTheme="minorEastAsia"/>
        </w:rPr>
        <w:t xml:space="preserve">lanes’ </w:t>
      </w:r>
      <w:r w:rsidR="008C1713" w:rsidRPr="273A5762">
        <w:rPr>
          <w:rFonts w:eastAsiaTheme="minorEastAsia"/>
        </w:rPr>
        <w:t xml:space="preserve">and associated </w:t>
      </w:r>
      <w:r w:rsidR="00653E9D" w:rsidRPr="273A5762">
        <w:rPr>
          <w:rFonts w:eastAsiaTheme="minorEastAsia"/>
        </w:rPr>
        <w:t>triage responses</w:t>
      </w:r>
      <w:r w:rsidR="00EC2147" w:rsidRPr="273A5762">
        <w:rPr>
          <w:rFonts w:eastAsiaTheme="minorEastAsia"/>
        </w:rPr>
        <w:t xml:space="preserve"> have been agreed upon by </w:t>
      </w:r>
      <w:r w:rsidR="00857E42" w:rsidRPr="273A5762">
        <w:rPr>
          <w:rFonts w:eastAsiaTheme="minorEastAsia"/>
        </w:rPr>
        <w:t>law enforcement and hospital</w:t>
      </w:r>
      <w:r w:rsidR="0058750A" w:rsidRPr="273A5762">
        <w:rPr>
          <w:rFonts w:eastAsiaTheme="minorEastAsia"/>
        </w:rPr>
        <w:t>/inpatient behavioral service providers</w:t>
      </w:r>
      <w:r w:rsidR="00040674" w:rsidRPr="273A5762">
        <w:rPr>
          <w:rFonts w:eastAsiaTheme="minorEastAsia"/>
        </w:rPr>
        <w:t>, based on acuity.</w:t>
      </w:r>
    </w:p>
    <w:p w14:paraId="0046502E" w14:textId="6169E893" w:rsidR="00040674" w:rsidRDefault="00040674" w:rsidP="273A5762">
      <w:pPr>
        <w:pStyle w:val="ListParagraph"/>
        <w:numPr>
          <w:ilvl w:val="0"/>
          <w:numId w:val="10"/>
        </w:numPr>
        <w:rPr>
          <w:rFonts w:eastAsiaTheme="minorEastAsia"/>
        </w:rPr>
      </w:pPr>
      <w:r w:rsidRPr="273A5762">
        <w:rPr>
          <w:rFonts w:eastAsiaTheme="minorEastAsia"/>
        </w:rPr>
        <w:t xml:space="preserve">Mobile </w:t>
      </w:r>
      <w:r w:rsidR="001D6E0A" w:rsidRPr="273A5762">
        <w:rPr>
          <w:rFonts w:eastAsiaTheme="minorEastAsia"/>
        </w:rPr>
        <w:t xml:space="preserve">crisis responders have established communication and triage </w:t>
      </w:r>
      <w:r w:rsidR="005B62A5" w:rsidRPr="273A5762">
        <w:rPr>
          <w:rFonts w:eastAsiaTheme="minorEastAsia"/>
        </w:rPr>
        <w:t>process</w:t>
      </w:r>
      <w:r w:rsidR="000558B9" w:rsidRPr="273A5762">
        <w:rPr>
          <w:rFonts w:eastAsiaTheme="minorEastAsia"/>
        </w:rPr>
        <w:t xml:space="preserve"> in place for when mobile assessment indicates </w:t>
      </w:r>
      <w:r w:rsidR="00CE1E7A" w:rsidRPr="273A5762">
        <w:rPr>
          <w:rFonts w:eastAsiaTheme="minorEastAsia"/>
        </w:rPr>
        <w:t>clinical need exceeds crisis services clinical parameters.</w:t>
      </w:r>
    </w:p>
    <w:p w14:paraId="26930ADA" w14:textId="49A46D3D" w:rsidR="00BC6EF3" w:rsidRDefault="00BC6EF3" w:rsidP="337334B9">
      <w:pPr>
        <w:pStyle w:val="ListParagraph"/>
        <w:numPr>
          <w:ilvl w:val="0"/>
          <w:numId w:val="10"/>
        </w:numPr>
        <w:rPr>
          <w:rFonts w:eastAsiaTheme="minorEastAsia"/>
        </w:rPr>
      </w:pPr>
      <w:r w:rsidRPr="337334B9">
        <w:rPr>
          <w:rFonts w:eastAsiaTheme="minorEastAsia"/>
        </w:rPr>
        <w:t xml:space="preserve">Indiana’s emergency detention laws changed in 2023, </w:t>
      </w:r>
      <w:r w:rsidR="001021AD" w:rsidRPr="337334B9">
        <w:rPr>
          <w:rFonts w:eastAsiaTheme="minorEastAsia"/>
        </w:rPr>
        <w:t xml:space="preserve">impacting the immediate and emergent detention processes in place in our community. </w:t>
      </w:r>
      <w:r w:rsidR="00667DE5" w:rsidRPr="337334B9">
        <w:rPr>
          <w:rFonts w:eastAsiaTheme="minorEastAsia"/>
        </w:rPr>
        <w:t>Work</w:t>
      </w:r>
      <w:r w:rsidR="1176D308" w:rsidRPr="337334B9">
        <w:rPr>
          <w:rFonts w:eastAsiaTheme="minorEastAsia"/>
        </w:rPr>
        <w:t>ed</w:t>
      </w:r>
      <w:r w:rsidR="00667DE5" w:rsidRPr="337334B9">
        <w:rPr>
          <w:rFonts w:eastAsiaTheme="minorEastAsia"/>
        </w:rPr>
        <w:t xml:space="preserve"> with law enforcement and the court system</w:t>
      </w:r>
      <w:r w:rsidR="1D0493E2" w:rsidRPr="337334B9">
        <w:rPr>
          <w:rFonts w:eastAsiaTheme="minorEastAsia"/>
        </w:rPr>
        <w:t xml:space="preserve"> to create </w:t>
      </w:r>
      <w:r w:rsidR="00667DE5" w:rsidRPr="337334B9">
        <w:rPr>
          <w:rFonts w:eastAsiaTheme="minorEastAsia"/>
        </w:rPr>
        <w:t>processes and procedures</w:t>
      </w:r>
      <w:r w:rsidR="003E0F92" w:rsidRPr="337334B9">
        <w:rPr>
          <w:rFonts w:eastAsiaTheme="minorEastAsia"/>
        </w:rPr>
        <w:t xml:space="preserve"> </w:t>
      </w:r>
      <w:r w:rsidR="5E2578BF" w:rsidRPr="337334B9">
        <w:rPr>
          <w:rFonts w:eastAsiaTheme="minorEastAsia"/>
        </w:rPr>
        <w:t>that are now</w:t>
      </w:r>
      <w:r w:rsidR="003E0F92" w:rsidRPr="337334B9">
        <w:rPr>
          <w:rFonts w:eastAsiaTheme="minorEastAsia"/>
        </w:rPr>
        <w:t xml:space="preserve"> established and agreed upon by all parties.</w:t>
      </w:r>
    </w:p>
    <w:p w14:paraId="4C13D7AE" w14:textId="41D424E4" w:rsidR="001B0868" w:rsidRDefault="001B0868" w:rsidP="337334B9">
      <w:pPr>
        <w:pStyle w:val="ListParagraph"/>
        <w:numPr>
          <w:ilvl w:val="0"/>
          <w:numId w:val="10"/>
        </w:numPr>
        <w:rPr>
          <w:rFonts w:eastAsiaTheme="minorEastAsia"/>
        </w:rPr>
      </w:pPr>
      <w:r w:rsidRPr="337334B9">
        <w:rPr>
          <w:rFonts w:eastAsiaTheme="minorEastAsia"/>
        </w:rPr>
        <w:t>S</w:t>
      </w:r>
      <w:r w:rsidR="51E951AF" w:rsidRPr="337334B9">
        <w:rPr>
          <w:rFonts w:eastAsiaTheme="minorEastAsia"/>
        </w:rPr>
        <w:t>BH</w:t>
      </w:r>
      <w:r w:rsidRPr="337334B9">
        <w:rPr>
          <w:rFonts w:eastAsiaTheme="minorEastAsia"/>
        </w:rPr>
        <w:t xml:space="preserve"> has taken an enhanced role in Crisis Intervention Training (CIT) for local law enforcement agencies across the southern Indiana region. Our staff train officers on crisis services, trauma-informed intervention, substance use disorders, and working with families in crisis.</w:t>
      </w:r>
    </w:p>
    <w:p w14:paraId="0DA5829C" w14:textId="77E449A4" w:rsidR="00E036E4" w:rsidRDefault="00E036E4" w:rsidP="273A5762">
      <w:pPr>
        <w:rPr>
          <w:rFonts w:eastAsiaTheme="minorEastAsia"/>
          <w:b/>
          <w:bCs/>
        </w:rPr>
      </w:pPr>
      <w:r w:rsidRPr="273A5762">
        <w:rPr>
          <w:rFonts w:eastAsiaTheme="minorEastAsia"/>
          <w:b/>
          <w:bCs/>
        </w:rPr>
        <w:t>Healthcare Integration</w:t>
      </w:r>
    </w:p>
    <w:p w14:paraId="0B47A964" w14:textId="24F4E2E2" w:rsidR="009D2D54" w:rsidRDefault="009D2D54" w:rsidP="273A5762">
      <w:pPr>
        <w:pStyle w:val="ListParagraph"/>
        <w:numPr>
          <w:ilvl w:val="0"/>
          <w:numId w:val="9"/>
        </w:numPr>
        <w:rPr>
          <w:rFonts w:eastAsiaTheme="minorEastAsia"/>
        </w:rPr>
      </w:pPr>
      <w:r w:rsidRPr="273A5762">
        <w:rPr>
          <w:rFonts w:eastAsiaTheme="minorEastAsia"/>
        </w:rPr>
        <w:t>‘Health</w:t>
      </w:r>
      <w:r w:rsidR="00217603" w:rsidRPr="273A5762">
        <w:rPr>
          <w:rFonts w:eastAsiaTheme="minorEastAsia"/>
        </w:rPr>
        <w:t xml:space="preserve"> Measures and Education</w:t>
      </w:r>
      <w:r w:rsidRPr="273A5762">
        <w:rPr>
          <w:rFonts w:eastAsiaTheme="minorEastAsia"/>
        </w:rPr>
        <w:t>’</w:t>
      </w:r>
      <w:r w:rsidR="00217603" w:rsidRPr="273A5762">
        <w:rPr>
          <w:rFonts w:eastAsiaTheme="minorEastAsia"/>
        </w:rPr>
        <w:t xml:space="preserve"> flowsheet designed and implemented </w:t>
      </w:r>
      <w:r w:rsidR="007E5325" w:rsidRPr="273A5762">
        <w:rPr>
          <w:rFonts w:eastAsiaTheme="minorEastAsia"/>
        </w:rPr>
        <w:t xml:space="preserve">in order to </w:t>
      </w:r>
      <w:r w:rsidRPr="273A5762">
        <w:rPr>
          <w:rFonts w:eastAsiaTheme="minorEastAsia"/>
        </w:rPr>
        <w:t>establish and track health outcome measures.</w:t>
      </w:r>
    </w:p>
    <w:p w14:paraId="3FED7BB0" w14:textId="0D65890E" w:rsidR="001617ED" w:rsidRPr="001617ED" w:rsidRDefault="001617ED" w:rsidP="273A5762">
      <w:pPr>
        <w:pStyle w:val="ListParagraph"/>
        <w:numPr>
          <w:ilvl w:val="0"/>
          <w:numId w:val="9"/>
        </w:numPr>
        <w:rPr>
          <w:rFonts w:eastAsiaTheme="minorEastAsia"/>
        </w:rPr>
      </w:pPr>
      <w:r w:rsidRPr="273A5762">
        <w:rPr>
          <w:rFonts w:eastAsiaTheme="minorEastAsia"/>
        </w:rPr>
        <w:t xml:space="preserve">Vivitrol follow up </w:t>
      </w:r>
      <w:r w:rsidR="77026CE4" w:rsidRPr="273A5762">
        <w:rPr>
          <w:rFonts w:eastAsiaTheme="minorEastAsia"/>
        </w:rPr>
        <w:t xml:space="preserve">visits initiated </w:t>
      </w:r>
      <w:r w:rsidRPr="273A5762">
        <w:rPr>
          <w:rFonts w:eastAsiaTheme="minorEastAsia"/>
        </w:rPr>
        <w:t xml:space="preserve">with primary care nurse </w:t>
      </w:r>
      <w:r w:rsidR="001520B2" w:rsidRPr="273A5762">
        <w:rPr>
          <w:rFonts w:eastAsiaTheme="minorEastAsia"/>
        </w:rPr>
        <w:t>practitioner.</w:t>
      </w:r>
    </w:p>
    <w:p w14:paraId="2D0ADFCF" w14:textId="77E46E2F" w:rsidR="001617ED" w:rsidRDefault="001617ED" w:rsidP="337334B9">
      <w:pPr>
        <w:pStyle w:val="ListParagraph"/>
        <w:numPr>
          <w:ilvl w:val="0"/>
          <w:numId w:val="9"/>
        </w:numPr>
        <w:rPr>
          <w:rFonts w:eastAsiaTheme="minorEastAsia"/>
        </w:rPr>
      </w:pPr>
      <w:r w:rsidRPr="337334B9">
        <w:rPr>
          <w:rFonts w:eastAsiaTheme="minorEastAsia"/>
        </w:rPr>
        <w:t xml:space="preserve">Health integration outreach at </w:t>
      </w:r>
      <w:r w:rsidR="73CA86DB" w:rsidRPr="337334B9">
        <w:rPr>
          <w:rFonts w:eastAsiaTheme="minorEastAsia"/>
        </w:rPr>
        <w:t>U</w:t>
      </w:r>
      <w:r w:rsidRPr="337334B9">
        <w:rPr>
          <w:rFonts w:eastAsiaTheme="minorEastAsia"/>
        </w:rPr>
        <w:t xml:space="preserve">nited </w:t>
      </w:r>
      <w:r w:rsidR="336D71AC" w:rsidRPr="337334B9">
        <w:rPr>
          <w:rFonts w:eastAsiaTheme="minorEastAsia"/>
        </w:rPr>
        <w:t>C</w:t>
      </w:r>
      <w:r w:rsidRPr="337334B9">
        <w:rPr>
          <w:rFonts w:eastAsiaTheme="minorEastAsia"/>
        </w:rPr>
        <w:t xml:space="preserve">aring </w:t>
      </w:r>
      <w:r w:rsidR="37845B52" w:rsidRPr="337334B9">
        <w:rPr>
          <w:rFonts w:eastAsiaTheme="minorEastAsia"/>
        </w:rPr>
        <w:t>S</w:t>
      </w:r>
      <w:r w:rsidRPr="337334B9">
        <w:rPr>
          <w:rFonts w:eastAsiaTheme="minorEastAsia"/>
        </w:rPr>
        <w:t>helters</w:t>
      </w:r>
      <w:r w:rsidR="73D53B97" w:rsidRPr="337334B9">
        <w:rPr>
          <w:rFonts w:eastAsiaTheme="minorEastAsia"/>
        </w:rPr>
        <w:t xml:space="preserve"> (UCS)</w:t>
      </w:r>
      <w:r w:rsidRPr="337334B9">
        <w:rPr>
          <w:rFonts w:eastAsiaTheme="minorEastAsia"/>
        </w:rPr>
        <w:t xml:space="preserve">, </w:t>
      </w:r>
      <w:r w:rsidR="19FFDF0B" w:rsidRPr="337334B9">
        <w:rPr>
          <w:rFonts w:eastAsiaTheme="minorEastAsia"/>
        </w:rPr>
        <w:t>Y</w:t>
      </w:r>
      <w:r w:rsidRPr="337334B9">
        <w:rPr>
          <w:rFonts w:eastAsiaTheme="minorEastAsia"/>
        </w:rPr>
        <w:t>WCA, and Ozanam shelter</w:t>
      </w:r>
      <w:r w:rsidR="1B21139E" w:rsidRPr="337334B9">
        <w:rPr>
          <w:rFonts w:eastAsiaTheme="minorEastAsia"/>
        </w:rPr>
        <w:t xml:space="preserve"> with Health Integration Nurse</w:t>
      </w:r>
    </w:p>
    <w:p w14:paraId="5AC34E84" w14:textId="097671B9" w:rsidR="00B937CA" w:rsidRDefault="00B937CA" w:rsidP="273A5762">
      <w:pPr>
        <w:pStyle w:val="ListParagraph"/>
        <w:numPr>
          <w:ilvl w:val="0"/>
          <w:numId w:val="9"/>
        </w:numPr>
        <w:rPr>
          <w:rFonts w:eastAsiaTheme="minorEastAsia"/>
        </w:rPr>
      </w:pPr>
      <w:r w:rsidRPr="273A5762">
        <w:rPr>
          <w:rFonts w:eastAsiaTheme="minorEastAsia"/>
        </w:rPr>
        <w:t xml:space="preserve">Tobacco cessation screening and intervention spread across nursing and clinical </w:t>
      </w:r>
      <w:r w:rsidR="001520B2" w:rsidRPr="273A5762">
        <w:rPr>
          <w:rFonts w:eastAsiaTheme="minorEastAsia"/>
        </w:rPr>
        <w:t>assessment.</w:t>
      </w:r>
    </w:p>
    <w:p w14:paraId="494CAC6F" w14:textId="2FDF35BB" w:rsidR="00B937CA" w:rsidRDefault="00DA52AA" w:rsidP="273A5762">
      <w:pPr>
        <w:pStyle w:val="ListParagraph"/>
        <w:numPr>
          <w:ilvl w:val="0"/>
          <w:numId w:val="9"/>
        </w:numPr>
        <w:rPr>
          <w:rFonts w:eastAsiaTheme="minorEastAsia"/>
        </w:rPr>
      </w:pPr>
      <w:r w:rsidRPr="273A5762">
        <w:rPr>
          <w:rFonts w:eastAsiaTheme="minorEastAsia"/>
        </w:rPr>
        <w:t>30-day</w:t>
      </w:r>
      <w:r w:rsidR="00A85EC3" w:rsidRPr="273A5762">
        <w:rPr>
          <w:rFonts w:eastAsiaTheme="minorEastAsia"/>
        </w:rPr>
        <w:t xml:space="preserve"> post discharge </w:t>
      </w:r>
      <w:r w:rsidR="75F33B81" w:rsidRPr="273A5762">
        <w:rPr>
          <w:rFonts w:eastAsiaTheme="minorEastAsia"/>
        </w:rPr>
        <w:t xml:space="preserve">primary care </w:t>
      </w:r>
      <w:r w:rsidR="00A85EC3" w:rsidRPr="273A5762">
        <w:rPr>
          <w:rFonts w:eastAsiaTheme="minorEastAsia"/>
        </w:rPr>
        <w:t xml:space="preserve">appointments scheduled with </w:t>
      </w:r>
      <w:r w:rsidR="49B066CB" w:rsidRPr="273A5762">
        <w:rPr>
          <w:rFonts w:eastAsiaTheme="minorEastAsia"/>
        </w:rPr>
        <w:t>FNP</w:t>
      </w:r>
      <w:r w:rsidR="00A85EC3" w:rsidRPr="273A5762">
        <w:rPr>
          <w:rFonts w:eastAsiaTheme="minorEastAsia"/>
        </w:rPr>
        <w:t xml:space="preserve"> at Stepping Stone</w:t>
      </w:r>
    </w:p>
    <w:p w14:paraId="537F181B" w14:textId="7FA2199B" w:rsidR="00FF788F" w:rsidRPr="001617ED" w:rsidRDefault="00FF788F" w:rsidP="273A5762">
      <w:pPr>
        <w:pStyle w:val="ListParagraph"/>
        <w:numPr>
          <w:ilvl w:val="0"/>
          <w:numId w:val="9"/>
        </w:numPr>
        <w:rPr>
          <w:rFonts w:eastAsiaTheme="minorEastAsia"/>
        </w:rPr>
      </w:pPr>
      <w:r w:rsidRPr="273A5762">
        <w:rPr>
          <w:rFonts w:eastAsiaTheme="minorEastAsia"/>
        </w:rPr>
        <w:t>Outreach to Ozanam, UCS, YWCA</w:t>
      </w:r>
      <w:r w:rsidR="4121C852" w:rsidRPr="273A5762">
        <w:rPr>
          <w:rFonts w:eastAsiaTheme="minorEastAsia"/>
        </w:rPr>
        <w:t xml:space="preserve"> for primary care needs with FNP</w:t>
      </w:r>
    </w:p>
    <w:p w14:paraId="4B23D637" w14:textId="1F8A0855" w:rsidR="7DC671B9" w:rsidRDefault="002D388E" w:rsidP="273A5762">
      <w:pPr>
        <w:pStyle w:val="ListParagraph"/>
        <w:numPr>
          <w:ilvl w:val="0"/>
          <w:numId w:val="9"/>
        </w:numPr>
        <w:rPr>
          <w:rFonts w:eastAsiaTheme="minorEastAsia"/>
        </w:rPr>
      </w:pPr>
      <w:r w:rsidRPr="273A5762">
        <w:rPr>
          <w:rFonts w:eastAsiaTheme="minorEastAsia"/>
        </w:rPr>
        <w:t>Ongoing</w:t>
      </w:r>
      <w:r w:rsidR="7DC671B9" w:rsidRPr="273A5762">
        <w:rPr>
          <w:rFonts w:eastAsiaTheme="minorEastAsia"/>
        </w:rPr>
        <w:t xml:space="preserve"> </w:t>
      </w:r>
      <w:r w:rsidR="0000517F" w:rsidRPr="273A5762">
        <w:rPr>
          <w:rFonts w:eastAsiaTheme="minorEastAsia"/>
        </w:rPr>
        <w:t>relationship</w:t>
      </w:r>
      <w:r w:rsidR="7DC671B9" w:rsidRPr="273A5762">
        <w:rPr>
          <w:rFonts w:eastAsiaTheme="minorEastAsia"/>
        </w:rPr>
        <w:t xml:space="preserve"> with ARG to test and educate high risk individuals for HVB, HVC, and HIV</w:t>
      </w:r>
      <w:r w:rsidR="00335868" w:rsidRPr="273A5762">
        <w:rPr>
          <w:rFonts w:eastAsiaTheme="minorEastAsia"/>
        </w:rPr>
        <w:t>; coordinate ongoing care as indicated.</w:t>
      </w:r>
    </w:p>
    <w:p w14:paraId="5249FD6B" w14:textId="12B32E9E" w:rsidR="00512771" w:rsidRDefault="00D4002D" w:rsidP="273A5762">
      <w:pPr>
        <w:rPr>
          <w:rFonts w:eastAsiaTheme="minorEastAsia"/>
          <w:b/>
          <w:bCs/>
        </w:rPr>
      </w:pPr>
      <w:r w:rsidRPr="273A5762">
        <w:rPr>
          <w:rFonts w:eastAsiaTheme="minorEastAsia"/>
          <w:b/>
          <w:bCs/>
        </w:rPr>
        <w:t>Staff Training</w:t>
      </w:r>
      <w:r w:rsidR="0015405F" w:rsidRPr="273A5762">
        <w:rPr>
          <w:rFonts w:eastAsiaTheme="minorEastAsia"/>
          <w:b/>
          <w:bCs/>
        </w:rPr>
        <w:t xml:space="preserve"> and Competencies</w:t>
      </w:r>
    </w:p>
    <w:p w14:paraId="3DC8681A" w14:textId="77777777" w:rsidR="004166C8" w:rsidRDefault="7249BBD4" w:rsidP="273A5762">
      <w:pPr>
        <w:pStyle w:val="ListParagraph"/>
        <w:numPr>
          <w:ilvl w:val="0"/>
          <w:numId w:val="12"/>
        </w:numPr>
        <w:rPr>
          <w:rFonts w:eastAsiaTheme="minorEastAsia"/>
        </w:rPr>
      </w:pPr>
      <w:r w:rsidRPr="273A5762">
        <w:rPr>
          <w:rFonts w:eastAsiaTheme="minorEastAsia"/>
        </w:rPr>
        <w:t xml:space="preserve">Created </w:t>
      </w:r>
      <w:r w:rsidR="6D12C44B" w:rsidRPr="273A5762">
        <w:rPr>
          <w:rFonts w:eastAsiaTheme="minorEastAsia"/>
        </w:rPr>
        <w:t>an</w:t>
      </w:r>
      <w:r w:rsidRPr="273A5762">
        <w:rPr>
          <w:rFonts w:eastAsiaTheme="minorEastAsia"/>
        </w:rPr>
        <w:t xml:space="preserve"> </w:t>
      </w:r>
      <w:r w:rsidR="57247354" w:rsidRPr="273A5762">
        <w:rPr>
          <w:rFonts w:eastAsiaTheme="minorEastAsia"/>
        </w:rPr>
        <w:t>in-house</w:t>
      </w:r>
      <w:r w:rsidRPr="273A5762">
        <w:rPr>
          <w:rFonts w:eastAsiaTheme="minorEastAsia"/>
        </w:rPr>
        <w:t xml:space="preserve"> Corporate Training Manager position</w:t>
      </w:r>
      <w:r w:rsidR="007A0A35" w:rsidRPr="273A5762">
        <w:rPr>
          <w:rFonts w:eastAsiaTheme="minorEastAsia"/>
        </w:rPr>
        <w:t xml:space="preserve"> to establish standardized training proto</w:t>
      </w:r>
      <w:r w:rsidR="004166C8" w:rsidRPr="273A5762">
        <w:rPr>
          <w:rFonts w:eastAsiaTheme="minorEastAsia"/>
        </w:rPr>
        <w:t xml:space="preserve">cols and plans across agency professional roles. </w:t>
      </w:r>
    </w:p>
    <w:p w14:paraId="479A5DF0" w14:textId="3301D0F5" w:rsidR="31BD34ED" w:rsidRDefault="001A6673" w:rsidP="273A5762">
      <w:pPr>
        <w:pStyle w:val="ListParagraph"/>
        <w:numPr>
          <w:ilvl w:val="0"/>
          <w:numId w:val="12"/>
        </w:numPr>
        <w:rPr>
          <w:rFonts w:eastAsiaTheme="minorEastAsia"/>
        </w:rPr>
      </w:pPr>
      <w:r w:rsidRPr="273A5762">
        <w:rPr>
          <w:rFonts w:eastAsiaTheme="minorEastAsia"/>
        </w:rPr>
        <w:t xml:space="preserve">Operationalized </w:t>
      </w:r>
      <w:r w:rsidR="00256362" w:rsidRPr="273A5762">
        <w:rPr>
          <w:rFonts w:eastAsiaTheme="minorEastAsia"/>
        </w:rPr>
        <w:t xml:space="preserve">curriculum </w:t>
      </w:r>
      <w:r w:rsidR="00FB43A5" w:rsidRPr="273A5762">
        <w:rPr>
          <w:rFonts w:eastAsiaTheme="minorEastAsia"/>
        </w:rPr>
        <w:t xml:space="preserve">to meet CLAS </w:t>
      </w:r>
      <w:r w:rsidR="00D74FD7" w:rsidRPr="273A5762">
        <w:rPr>
          <w:rFonts w:eastAsiaTheme="minorEastAsia"/>
        </w:rPr>
        <w:t>and EBP training</w:t>
      </w:r>
      <w:r w:rsidR="00926BA3" w:rsidRPr="273A5762">
        <w:rPr>
          <w:rFonts w:eastAsiaTheme="minorEastAsia"/>
        </w:rPr>
        <w:t xml:space="preserve"> and quarterly IPP </w:t>
      </w:r>
      <w:r w:rsidR="00C960FF" w:rsidRPr="273A5762">
        <w:rPr>
          <w:rFonts w:eastAsiaTheme="minorEastAsia"/>
        </w:rPr>
        <w:t>reporting requirements</w:t>
      </w:r>
      <w:r w:rsidR="00BB07D1" w:rsidRPr="273A5762">
        <w:rPr>
          <w:rFonts w:eastAsiaTheme="minorEastAsia"/>
        </w:rPr>
        <w:t xml:space="preserve">, </w:t>
      </w:r>
      <w:r w:rsidR="00002290" w:rsidRPr="273A5762">
        <w:rPr>
          <w:rFonts w:eastAsiaTheme="minorEastAsia"/>
        </w:rPr>
        <w:t>associated with the CCBHC-E grant</w:t>
      </w:r>
      <w:r w:rsidR="00BB07D1" w:rsidRPr="273A5762">
        <w:rPr>
          <w:rFonts w:eastAsiaTheme="minorEastAsia"/>
        </w:rPr>
        <w:t>.</w:t>
      </w:r>
    </w:p>
    <w:p w14:paraId="3699401E" w14:textId="5B610580" w:rsidR="00926BA3" w:rsidRDefault="00926BA3" w:rsidP="273A5762">
      <w:pPr>
        <w:pStyle w:val="ListParagraph"/>
        <w:numPr>
          <w:ilvl w:val="0"/>
          <w:numId w:val="12"/>
        </w:numPr>
        <w:rPr>
          <w:rFonts w:eastAsiaTheme="minorEastAsia"/>
        </w:rPr>
      </w:pPr>
      <w:r w:rsidRPr="273A5762">
        <w:rPr>
          <w:rFonts w:eastAsiaTheme="minorEastAsia"/>
        </w:rPr>
        <w:t xml:space="preserve">Partnered with Mental Health America to provide 2 on-site peer support certification training for </w:t>
      </w:r>
      <w:r w:rsidR="00590ED3" w:rsidRPr="273A5762">
        <w:rPr>
          <w:rFonts w:eastAsiaTheme="minorEastAsia"/>
        </w:rPr>
        <w:t xml:space="preserve">40 </w:t>
      </w:r>
      <w:r w:rsidR="001D57C4" w:rsidRPr="273A5762">
        <w:rPr>
          <w:rFonts w:eastAsiaTheme="minorEastAsia"/>
        </w:rPr>
        <w:t>SBH</w:t>
      </w:r>
      <w:r w:rsidR="00590ED3" w:rsidRPr="273A5762">
        <w:rPr>
          <w:rFonts w:eastAsiaTheme="minorEastAsia"/>
        </w:rPr>
        <w:t xml:space="preserve"> or community partner</w:t>
      </w:r>
      <w:r w:rsidR="00AD2748" w:rsidRPr="273A5762">
        <w:rPr>
          <w:rFonts w:eastAsiaTheme="minorEastAsia"/>
        </w:rPr>
        <w:t xml:space="preserve"> staff. </w:t>
      </w:r>
    </w:p>
    <w:p w14:paraId="0F604F2F" w14:textId="2FF8C914" w:rsidR="009F713A" w:rsidRDefault="00811E4F" w:rsidP="273A5762">
      <w:pPr>
        <w:pStyle w:val="ListParagraph"/>
        <w:numPr>
          <w:ilvl w:val="0"/>
          <w:numId w:val="12"/>
        </w:numPr>
        <w:rPr>
          <w:rFonts w:eastAsiaTheme="minorEastAsia"/>
        </w:rPr>
      </w:pPr>
      <w:r w:rsidRPr="273A5762">
        <w:rPr>
          <w:rFonts w:eastAsiaTheme="minorEastAsia"/>
        </w:rPr>
        <w:t>Partnered with Zero Suicide Institute</w:t>
      </w:r>
      <w:r w:rsidR="004D2F50" w:rsidRPr="273A5762">
        <w:rPr>
          <w:rFonts w:eastAsiaTheme="minorEastAsia"/>
        </w:rPr>
        <w:t xml:space="preserve"> to standardize our agency staff </w:t>
      </w:r>
      <w:r w:rsidR="003D1F12" w:rsidRPr="273A5762">
        <w:rPr>
          <w:rFonts w:eastAsiaTheme="minorEastAsia"/>
        </w:rPr>
        <w:t>training</w:t>
      </w:r>
      <w:r w:rsidR="004D2F50" w:rsidRPr="273A5762">
        <w:rPr>
          <w:rFonts w:eastAsiaTheme="minorEastAsia"/>
        </w:rPr>
        <w:t xml:space="preserve"> on QPR and </w:t>
      </w:r>
      <w:r w:rsidR="009C4A4C" w:rsidRPr="273A5762">
        <w:rPr>
          <w:rFonts w:eastAsiaTheme="minorEastAsia"/>
        </w:rPr>
        <w:t xml:space="preserve">AMSR.  </w:t>
      </w:r>
      <w:r w:rsidR="009005CA" w:rsidRPr="273A5762">
        <w:rPr>
          <w:rFonts w:eastAsiaTheme="minorEastAsia"/>
        </w:rPr>
        <w:t xml:space="preserve">Agency supervisor certified </w:t>
      </w:r>
      <w:r w:rsidR="00950AE5" w:rsidRPr="273A5762">
        <w:rPr>
          <w:rFonts w:eastAsiaTheme="minorEastAsia"/>
        </w:rPr>
        <w:t>as AMSR</w:t>
      </w:r>
      <w:r w:rsidR="009005CA" w:rsidRPr="273A5762">
        <w:rPr>
          <w:rFonts w:eastAsiaTheme="minorEastAsia"/>
        </w:rPr>
        <w:t xml:space="preserve"> trainer.</w:t>
      </w:r>
    </w:p>
    <w:p w14:paraId="297AE7D4" w14:textId="4185A15C" w:rsidR="0015405F" w:rsidRPr="00872BD4" w:rsidRDefault="0015405F" w:rsidP="273A5762">
      <w:pPr>
        <w:rPr>
          <w:rFonts w:eastAsiaTheme="minorEastAsia"/>
          <w:b/>
          <w:bCs/>
        </w:rPr>
      </w:pPr>
      <w:r w:rsidRPr="273A5762">
        <w:rPr>
          <w:rFonts w:eastAsiaTheme="minorEastAsia"/>
          <w:b/>
          <w:bCs/>
        </w:rPr>
        <w:t>Data Analytics</w:t>
      </w:r>
    </w:p>
    <w:p w14:paraId="189A486D" w14:textId="3BA89287" w:rsidR="004B52F3" w:rsidRDefault="00E402D5" w:rsidP="273A5762">
      <w:pPr>
        <w:pStyle w:val="ListParagraph"/>
        <w:numPr>
          <w:ilvl w:val="0"/>
          <w:numId w:val="11"/>
        </w:numPr>
        <w:rPr>
          <w:rFonts w:eastAsiaTheme="minorEastAsia"/>
        </w:rPr>
      </w:pPr>
      <w:r w:rsidRPr="273A5762">
        <w:rPr>
          <w:rFonts w:eastAsiaTheme="minorEastAsia"/>
        </w:rPr>
        <w:t>Expanded from a one FTE position in 2021 to part of a</w:t>
      </w:r>
      <w:r w:rsidR="00EA0B6E" w:rsidRPr="273A5762">
        <w:rPr>
          <w:rFonts w:eastAsiaTheme="minorEastAsia"/>
        </w:rPr>
        <w:t xml:space="preserve">n operational </w:t>
      </w:r>
      <w:r w:rsidR="00787EE2" w:rsidRPr="273A5762">
        <w:rPr>
          <w:rFonts w:eastAsiaTheme="minorEastAsia"/>
        </w:rPr>
        <w:t>grants management and agency CQI team</w:t>
      </w:r>
      <w:r w:rsidR="00404E75" w:rsidRPr="273A5762">
        <w:rPr>
          <w:rFonts w:eastAsiaTheme="minorEastAsia"/>
        </w:rPr>
        <w:t xml:space="preserve"> of four.</w:t>
      </w:r>
    </w:p>
    <w:p w14:paraId="00279802" w14:textId="2F96F153" w:rsidR="00025786" w:rsidRDefault="00025786" w:rsidP="273A5762">
      <w:pPr>
        <w:pStyle w:val="ListParagraph"/>
        <w:numPr>
          <w:ilvl w:val="0"/>
          <w:numId w:val="11"/>
        </w:numPr>
        <w:rPr>
          <w:rFonts w:eastAsiaTheme="minorEastAsia"/>
        </w:rPr>
      </w:pPr>
      <w:r w:rsidRPr="273A5762">
        <w:rPr>
          <w:rFonts w:eastAsiaTheme="minorEastAsia"/>
        </w:rPr>
        <w:t>Data analytics established under CCBHC grant</w:t>
      </w:r>
      <w:r w:rsidR="00E8617E" w:rsidRPr="273A5762">
        <w:rPr>
          <w:rFonts w:eastAsiaTheme="minorEastAsia"/>
        </w:rPr>
        <w:t xml:space="preserve"> with unique</w:t>
      </w:r>
      <w:r w:rsidR="00ED2857" w:rsidRPr="273A5762">
        <w:rPr>
          <w:rFonts w:eastAsiaTheme="minorEastAsia"/>
        </w:rPr>
        <w:t xml:space="preserve"> job role</w:t>
      </w:r>
      <w:r w:rsidR="00134281" w:rsidRPr="273A5762">
        <w:rPr>
          <w:rFonts w:eastAsiaTheme="minorEastAsia"/>
        </w:rPr>
        <w:t>s</w:t>
      </w:r>
      <w:r w:rsidR="00ED2857" w:rsidRPr="273A5762">
        <w:rPr>
          <w:rFonts w:eastAsiaTheme="minorEastAsia"/>
        </w:rPr>
        <w:t xml:space="preserve"> and function</w:t>
      </w:r>
      <w:r w:rsidR="00134281" w:rsidRPr="273A5762">
        <w:rPr>
          <w:rFonts w:eastAsiaTheme="minorEastAsia"/>
        </w:rPr>
        <w:t>s</w:t>
      </w:r>
      <w:r w:rsidR="00ED2857" w:rsidRPr="273A5762">
        <w:rPr>
          <w:rFonts w:eastAsiaTheme="minorEastAsia"/>
        </w:rPr>
        <w:t>.</w:t>
      </w:r>
    </w:p>
    <w:p w14:paraId="455E6544" w14:textId="2630BEB9" w:rsidR="008F27CA" w:rsidRDefault="00E8617E" w:rsidP="273A5762">
      <w:pPr>
        <w:pStyle w:val="ListParagraph"/>
        <w:numPr>
          <w:ilvl w:val="0"/>
          <w:numId w:val="11"/>
        </w:numPr>
        <w:rPr>
          <w:rFonts w:eastAsiaTheme="minorEastAsia"/>
        </w:rPr>
      </w:pPr>
      <w:r w:rsidRPr="273A5762">
        <w:rPr>
          <w:rFonts w:eastAsiaTheme="minorEastAsia"/>
        </w:rPr>
        <w:t>Ongoing collaboration with</w:t>
      </w:r>
      <w:r w:rsidR="008F27CA" w:rsidRPr="273A5762">
        <w:rPr>
          <w:rFonts w:eastAsiaTheme="minorEastAsia"/>
        </w:rPr>
        <w:t xml:space="preserve"> </w:t>
      </w:r>
      <w:r w:rsidR="00C4499A" w:rsidRPr="273A5762">
        <w:rPr>
          <w:rFonts w:eastAsiaTheme="minorEastAsia"/>
        </w:rPr>
        <w:t>Diehl Consulting Group</w:t>
      </w:r>
      <w:r w:rsidR="00134281" w:rsidRPr="273A5762">
        <w:rPr>
          <w:rFonts w:eastAsiaTheme="minorEastAsia"/>
        </w:rPr>
        <w:t xml:space="preserve"> </w:t>
      </w:r>
      <w:r w:rsidR="002379D8" w:rsidRPr="273A5762">
        <w:rPr>
          <w:rFonts w:eastAsiaTheme="minorEastAsia"/>
        </w:rPr>
        <w:t xml:space="preserve">on operationalizing and quantifying </w:t>
      </w:r>
      <w:r w:rsidR="00013108" w:rsidRPr="273A5762">
        <w:rPr>
          <w:rFonts w:eastAsiaTheme="minorEastAsia"/>
        </w:rPr>
        <w:t xml:space="preserve">logic models for </w:t>
      </w:r>
      <w:r w:rsidR="00352492" w:rsidRPr="273A5762">
        <w:rPr>
          <w:rFonts w:eastAsiaTheme="minorEastAsia"/>
        </w:rPr>
        <w:t xml:space="preserve">reporting outcome measures.  </w:t>
      </w:r>
    </w:p>
    <w:p w14:paraId="5DACA2ED" w14:textId="4158BAA7" w:rsidR="006F2754" w:rsidRDefault="00A329BC" w:rsidP="273A5762">
      <w:pPr>
        <w:pStyle w:val="ListParagraph"/>
        <w:numPr>
          <w:ilvl w:val="0"/>
          <w:numId w:val="11"/>
        </w:numPr>
        <w:rPr>
          <w:rFonts w:eastAsiaTheme="minorEastAsia"/>
        </w:rPr>
      </w:pPr>
      <w:r w:rsidRPr="273A5762">
        <w:rPr>
          <w:rFonts w:eastAsiaTheme="minorEastAsia"/>
        </w:rPr>
        <w:t xml:space="preserve">Data warehousing solutions developed by interdepartmental </w:t>
      </w:r>
      <w:r w:rsidR="0097569A" w:rsidRPr="273A5762">
        <w:rPr>
          <w:rFonts w:eastAsiaTheme="minorEastAsia"/>
        </w:rPr>
        <w:t xml:space="preserve">collaboration with </w:t>
      </w:r>
      <w:r w:rsidR="00747056" w:rsidRPr="273A5762">
        <w:rPr>
          <w:rFonts w:eastAsiaTheme="minorEastAsia"/>
        </w:rPr>
        <w:t xml:space="preserve">the </w:t>
      </w:r>
      <w:r w:rsidR="0097569A" w:rsidRPr="273A5762">
        <w:rPr>
          <w:rFonts w:eastAsiaTheme="minorEastAsia"/>
        </w:rPr>
        <w:t>IT Department</w:t>
      </w:r>
      <w:r w:rsidR="007B0E0C" w:rsidRPr="273A5762">
        <w:rPr>
          <w:rFonts w:eastAsiaTheme="minorEastAsia"/>
        </w:rPr>
        <w:t xml:space="preserve"> for immediate reporting needs. Bi tool </w:t>
      </w:r>
      <w:r w:rsidR="00134281" w:rsidRPr="273A5762">
        <w:rPr>
          <w:rFonts w:eastAsiaTheme="minorEastAsia"/>
        </w:rPr>
        <w:t xml:space="preserve">is being acquired </w:t>
      </w:r>
      <w:r w:rsidR="002E14D0" w:rsidRPr="273A5762">
        <w:rPr>
          <w:rFonts w:eastAsiaTheme="minorEastAsia"/>
        </w:rPr>
        <w:t xml:space="preserve">in pursuit of </w:t>
      </w:r>
      <w:r w:rsidR="007B0E0C" w:rsidRPr="273A5762">
        <w:rPr>
          <w:rFonts w:eastAsiaTheme="minorEastAsia"/>
        </w:rPr>
        <w:t>standardiz</w:t>
      </w:r>
      <w:r w:rsidR="002E14D0" w:rsidRPr="273A5762">
        <w:rPr>
          <w:rFonts w:eastAsiaTheme="minorEastAsia"/>
        </w:rPr>
        <w:t>ing</w:t>
      </w:r>
      <w:r w:rsidR="007B0E0C" w:rsidRPr="273A5762">
        <w:rPr>
          <w:rFonts w:eastAsiaTheme="minorEastAsia"/>
        </w:rPr>
        <w:t xml:space="preserve"> and automat</w:t>
      </w:r>
      <w:r w:rsidR="002E14D0" w:rsidRPr="273A5762">
        <w:rPr>
          <w:rFonts w:eastAsiaTheme="minorEastAsia"/>
        </w:rPr>
        <w:t>ing</w:t>
      </w:r>
      <w:r w:rsidR="007B0E0C" w:rsidRPr="273A5762">
        <w:rPr>
          <w:rFonts w:eastAsiaTheme="minorEastAsia"/>
        </w:rPr>
        <w:t xml:space="preserve"> report</w:t>
      </w:r>
      <w:r w:rsidR="00902D58" w:rsidRPr="273A5762">
        <w:rPr>
          <w:rFonts w:eastAsiaTheme="minorEastAsia"/>
        </w:rPr>
        <w:t>s</w:t>
      </w:r>
      <w:r w:rsidR="007B0E0C" w:rsidRPr="273A5762">
        <w:rPr>
          <w:rFonts w:eastAsiaTheme="minorEastAsia"/>
        </w:rPr>
        <w:t>.</w:t>
      </w:r>
    </w:p>
    <w:p w14:paraId="3EF69107" w14:textId="2F0F6BAC" w:rsidR="007B0E0C" w:rsidRDefault="00D00B14" w:rsidP="273A5762">
      <w:pPr>
        <w:pStyle w:val="ListParagraph"/>
        <w:numPr>
          <w:ilvl w:val="0"/>
          <w:numId w:val="11"/>
        </w:numPr>
        <w:rPr>
          <w:rFonts w:eastAsiaTheme="minorEastAsia"/>
        </w:rPr>
      </w:pPr>
      <w:r w:rsidRPr="273A5762">
        <w:rPr>
          <w:rFonts w:eastAsiaTheme="minorEastAsia"/>
        </w:rPr>
        <w:t>FY 22 focused on establishing valid</w:t>
      </w:r>
      <w:r w:rsidR="0071395A" w:rsidRPr="273A5762">
        <w:rPr>
          <w:rFonts w:eastAsiaTheme="minorEastAsia"/>
        </w:rPr>
        <w:t xml:space="preserve">, replicable, </w:t>
      </w:r>
      <w:r w:rsidR="00360314" w:rsidRPr="273A5762">
        <w:rPr>
          <w:rFonts w:eastAsiaTheme="minorEastAsia"/>
        </w:rPr>
        <w:t>reporting models for a</w:t>
      </w:r>
      <w:r w:rsidR="00337FB4" w:rsidRPr="273A5762">
        <w:rPr>
          <w:rFonts w:eastAsiaTheme="minorEastAsia"/>
        </w:rPr>
        <w:t xml:space="preserve">n increasingly complex set of outcome measures mandated by SAMHSA and DMHA for CCBHC certification. </w:t>
      </w:r>
    </w:p>
    <w:p w14:paraId="6AFF316B" w14:textId="3FC34B20" w:rsidR="00C902F5" w:rsidRDefault="00C902F5" w:rsidP="273A5762">
      <w:pPr>
        <w:pStyle w:val="ListParagraph"/>
        <w:numPr>
          <w:ilvl w:val="0"/>
          <w:numId w:val="11"/>
        </w:numPr>
        <w:rPr>
          <w:rFonts w:eastAsiaTheme="minorEastAsia"/>
        </w:rPr>
      </w:pPr>
      <w:r w:rsidRPr="273A5762">
        <w:rPr>
          <w:rFonts w:eastAsiaTheme="minorEastAsia"/>
        </w:rPr>
        <w:t xml:space="preserve">FY 23 has focused on </w:t>
      </w:r>
      <w:r w:rsidR="00A96503" w:rsidRPr="273A5762">
        <w:rPr>
          <w:rFonts w:eastAsiaTheme="minorEastAsia"/>
        </w:rPr>
        <w:t>operationalizing t</w:t>
      </w:r>
      <w:r w:rsidR="00EA4793" w:rsidRPr="273A5762">
        <w:rPr>
          <w:rFonts w:eastAsiaTheme="minorEastAsia"/>
        </w:rPr>
        <w:t>he CCBHC clinic-collected measures</w:t>
      </w:r>
      <w:r w:rsidR="00A96503" w:rsidRPr="273A5762">
        <w:rPr>
          <w:rFonts w:eastAsiaTheme="minorEastAsia"/>
        </w:rPr>
        <w:t xml:space="preserve">, internal and external CLAS assessments, </w:t>
      </w:r>
      <w:r w:rsidR="004C7867" w:rsidRPr="273A5762">
        <w:rPr>
          <w:rFonts w:eastAsiaTheme="minorEastAsia"/>
        </w:rPr>
        <w:t xml:space="preserve">and </w:t>
      </w:r>
      <w:r w:rsidR="00271EA8" w:rsidRPr="273A5762">
        <w:rPr>
          <w:rFonts w:eastAsiaTheme="minorEastAsia"/>
        </w:rPr>
        <w:t xml:space="preserve">demonstrating the capacity to stratify </w:t>
      </w:r>
      <w:r w:rsidR="00C315AB" w:rsidRPr="273A5762">
        <w:rPr>
          <w:rFonts w:eastAsiaTheme="minorEastAsia"/>
        </w:rPr>
        <w:t>outcomes</w:t>
      </w:r>
      <w:r w:rsidR="00BC1A11" w:rsidRPr="273A5762">
        <w:rPr>
          <w:rFonts w:eastAsiaTheme="minorEastAsia"/>
        </w:rPr>
        <w:t xml:space="preserve"> based on demographic</w:t>
      </w:r>
      <w:r w:rsidR="005649AB" w:rsidRPr="273A5762">
        <w:rPr>
          <w:rFonts w:eastAsiaTheme="minorEastAsia"/>
        </w:rPr>
        <w:t>s.</w:t>
      </w:r>
    </w:p>
    <w:p w14:paraId="22535EC4" w14:textId="4AECD16B" w:rsidR="00835C24" w:rsidRPr="00EB32EF" w:rsidRDefault="00835C24" w:rsidP="273A5762">
      <w:pPr>
        <w:pStyle w:val="ListParagraph"/>
        <w:numPr>
          <w:ilvl w:val="0"/>
          <w:numId w:val="11"/>
        </w:numPr>
        <w:rPr>
          <w:rFonts w:eastAsiaTheme="minorEastAsia"/>
        </w:rPr>
      </w:pPr>
      <w:r w:rsidRPr="273A5762">
        <w:rPr>
          <w:rFonts w:eastAsiaTheme="minorEastAsia"/>
        </w:rPr>
        <w:t xml:space="preserve">The </w:t>
      </w:r>
      <w:r w:rsidR="00C103FF" w:rsidRPr="273A5762">
        <w:rPr>
          <w:rFonts w:eastAsiaTheme="minorEastAsia"/>
        </w:rPr>
        <w:t>goal is</w:t>
      </w:r>
      <w:r w:rsidRPr="273A5762">
        <w:rPr>
          <w:rFonts w:eastAsiaTheme="minorEastAsia"/>
        </w:rPr>
        <w:t xml:space="preserve"> </w:t>
      </w:r>
      <w:r w:rsidR="00017FC3" w:rsidRPr="273A5762">
        <w:rPr>
          <w:rFonts w:eastAsiaTheme="minorEastAsia"/>
        </w:rPr>
        <w:t xml:space="preserve">for data to inform </w:t>
      </w:r>
      <w:r w:rsidR="00633470" w:rsidRPr="273A5762">
        <w:rPr>
          <w:rFonts w:eastAsiaTheme="minorEastAsia"/>
        </w:rPr>
        <w:t>operations, and</w:t>
      </w:r>
      <w:r w:rsidR="00017FC3" w:rsidRPr="273A5762">
        <w:rPr>
          <w:rFonts w:eastAsiaTheme="minorEastAsia"/>
        </w:rPr>
        <w:t xml:space="preserve"> </w:t>
      </w:r>
      <w:r w:rsidR="00633470" w:rsidRPr="273A5762">
        <w:rPr>
          <w:rFonts w:eastAsiaTheme="minorEastAsia"/>
        </w:rPr>
        <w:t xml:space="preserve">for clinical </w:t>
      </w:r>
      <w:r w:rsidR="004B4FBC" w:rsidRPr="273A5762">
        <w:rPr>
          <w:rFonts w:eastAsiaTheme="minorEastAsia"/>
        </w:rPr>
        <w:t xml:space="preserve">operations to inform data analytics.  </w:t>
      </w:r>
      <w:r w:rsidR="005B4086" w:rsidRPr="273A5762">
        <w:rPr>
          <w:rFonts w:eastAsiaTheme="minorEastAsia"/>
        </w:rPr>
        <w:t xml:space="preserve">Our current team structure includes </w:t>
      </w:r>
      <w:r w:rsidR="005169E6" w:rsidRPr="273A5762">
        <w:rPr>
          <w:rFonts w:eastAsiaTheme="minorEastAsia"/>
        </w:rPr>
        <w:t>a CQI Manager</w:t>
      </w:r>
      <w:r w:rsidR="00462845" w:rsidRPr="273A5762">
        <w:rPr>
          <w:rFonts w:eastAsiaTheme="minorEastAsia"/>
        </w:rPr>
        <w:t xml:space="preserve"> and</w:t>
      </w:r>
      <w:r w:rsidR="005169E6" w:rsidRPr="273A5762">
        <w:rPr>
          <w:rFonts w:eastAsiaTheme="minorEastAsia"/>
        </w:rPr>
        <w:t xml:space="preserve"> Grants Program Manager</w:t>
      </w:r>
      <w:r w:rsidR="008A57A6" w:rsidRPr="273A5762">
        <w:rPr>
          <w:rFonts w:eastAsiaTheme="minorEastAsia"/>
        </w:rPr>
        <w:t xml:space="preserve"> in addition to the </w:t>
      </w:r>
      <w:r w:rsidR="008076DC" w:rsidRPr="273A5762">
        <w:rPr>
          <w:rFonts w:eastAsiaTheme="minorEastAsia"/>
        </w:rPr>
        <w:t>data analyst</w:t>
      </w:r>
      <w:r w:rsidR="000F4EB4" w:rsidRPr="273A5762">
        <w:rPr>
          <w:rFonts w:eastAsiaTheme="minorEastAsia"/>
        </w:rPr>
        <w:t xml:space="preserve">. PDSAs are established to accomplish the larger </w:t>
      </w:r>
      <w:r w:rsidR="00872BD4" w:rsidRPr="273A5762">
        <w:rPr>
          <w:rFonts w:eastAsiaTheme="minorEastAsia"/>
        </w:rPr>
        <w:t>compliance goal.</w:t>
      </w:r>
    </w:p>
    <w:p w14:paraId="2FD99B5D" w14:textId="071966C3" w:rsidR="0015405F" w:rsidRDefault="004C4A2D" w:rsidP="273A5762">
      <w:pPr>
        <w:rPr>
          <w:rFonts w:eastAsiaTheme="minorEastAsia"/>
          <w:b/>
          <w:bCs/>
        </w:rPr>
      </w:pPr>
      <w:r w:rsidRPr="273A5762">
        <w:rPr>
          <w:rFonts w:eastAsiaTheme="minorEastAsia"/>
          <w:b/>
          <w:bCs/>
        </w:rPr>
        <w:t xml:space="preserve">SBH </w:t>
      </w:r>
      <w:r w:rsidR="0015405F" w:rsidRPr="273A5762">
        <w:rPr>
          <w:rFonts w:eastAsiaTheme="minorEastAsia"/>
          <w:b/>
          <w:bCs/>
        </w:rPr>
        <w:t>D</w:t>
      </w:r>
      <w:r w:rsidRPr="273A5762">
        <w:rPr>
          <w:rFonts w:eastAsiaTheme="minorEastAsia"/>
          <w:b/>
          <w:bCs/>
        </w:rPr>
        <w:t xml:space="preserve">iversity </w:t>
      </w:r>
      <w:r w:rsidR="0015405F" w:rsidRPr="273A5762">
        <w:rPr>
          <w:rFonts w:eastAsiaTheme="minorEastAsia"/>
          <w:b/>
          <w:bCs/>
        </w:rPr>
        <w:t>E</w:t>
      </w:r>
      <w:r w:rsidRPr="273A5762">
        <w:rPr>
          <w:rFonts w:eastAsiaTheme="minorEastAsia"/>
          <w:b/>
          <w:bCs/>
        </w:rPr>
        <w:t>quity &amp; Engagement Committee: CLAS Standards in Action</w:t>
      </w:r>
    </w:p>
    <w:p w14:paraId="2782C882" w14:textId="37E9FFEA" w:rsidR="00633470" w:rsidRDefault="00217EAE" w:rsidP="273A5762">
      <w:pPr>
        <w:pStyle w:val="ListParagraph"/>
        <w:numPr>
          <w:ilvl w:val="0"/>
          <w:numId w:val="8"/>
        </w:numPr>
        <w:rPr>
          <w:rFonts w:eastAsiaTheme="minorEastAsia"/>
        </w:rPr>
      </w:pPr>
      <w:r w:rsidRPr="273A5762">
        <w:rPr>
          <w:rFonts w:eastAsiaTheme="minorEastAsia"/>
        </w:rPr>
        <w:t>The SBH</w:t>
      </w:r>
      <w:r w:rsidR="005E4E2F" w:rsidRPr="273A5762">
        <w:rPr>
          <w:rFonts w:eastAsiaTheme="minorEastAsia"/>
        </w:rPr>
        <w:t xml:space="preserve"> </w:t>
      </w:r>
      <w:r w:rsidR="7CBEF540" w:rsidRPr="273A5762">
        <w:rPr>
          <w:rFonts w:eastAsiaTheme="minorEastAsia"/>
        </w:rPr>
        <w:t>Diversity Equity and Engagement</w:t>
      </w:r>
      <w:r w:rsidR="00E036E4" w:rsidRPr="273A5762">
        <w:rPr>
          <w:rFonts w:eastAsiaTheme="minorEastAsia"/>
        </w:rPr>
        <w:t xml:space="preserve"> </w:t>
      </w:r>
      <w:r w:rsidR="005079D3" w:rsidRPr="273A5762">
        <w:rPr>
          <w:rFonts w:eastAsiaTheme="minorEastAsia"/>
        </w:rPr>
        <w:t>C</w:t>
      </w:r>
      <w:r w:rsidR="00E036E4" w:rsidRPr="273A5762">
        <w:rPr>
          <w:rFonts w:eastAsiaTheme="minorEastAsia"/>
        </w:rPr>
        <w:t>ommittee</w:t>
      </w:r>
      <w:r w:rsidR="005E4E2F" w:rsidRPr="273A5762">
        <w:rPr>
          <w:rFonts w:eastAsiaTheme="minorEastAsia"/>
        </w:rPr>
        <w:t xml:space="preserve"> began in 2021. </w:t>
      </w:r>
    </w:p>
    <w:p w14:paraId="08BA590E" w14:textId="6250A593" w:rsidR="006022DC" w:rsidRDefault="006022DC" w:rsidP="273A5762">
      <w:pPr>
        <w:pStyle w:val="ListParagraph"/>
        <w:numPr>
          <w:ilvl w:val="0"/>
          <w:numId w:val="8"/>
        </w:numPr>
        <w:rPr>
          <w:rFonts w:eastAsiaTheme="minorEastAsia"/>
        </w:rPr>
      </w:pPr>
      <w:r w:rsidRPr="273A5762">
        <w:rPr>
          <w:rFonts w:eastAsiaTheme="minorEastAsia"/>
        </w:rPr>
        <w:t xml:space="preserve">The SBH Diversity, Equity and Engagement Committee (DEE) was established at SBH in 2021 with an initial focus of staff recruitment at community events and presenting a series of live webinar trainings on cultural humility that included: code switching, microaggressions, gender expansiveness, LGBTQ+ pride, privilege, and neurodiversity.  </w:t>
      </w:r>
    </w:p>
    <w:p w14:paraId="6C2F7DC6" w14:textId="16385354" w:rsidR="00FE512B" w:rsidRDefault="00633470" w:rsidP="273A5762">
      <w:pPr>
        <w:pStyle w:val="ListParagraph"/>
        <w:numPr>
          <w:ilvl w:val="0"/>
          <w:numId w:val="8"/>
        </w:numPr>
        <w:rPr>
          <w:rFonts w:eastAsiaTheme="minorEastAsia"/>
        </w:rPr>
      </w:pPr>
      <w:r w:rsidRPr="273A5762">
        <w:rPr>
          <w:rFonts w:eastAsiaTheme="minorEastAsia"/>
        </w:rPr>
        <w:t xml:space="preserve">The DEE Committee has been actively involved in hosting an annual Juneteenth celebration, participating in </w:t>
      </w:r>
      <w:r w:rsidR="00D217D8" w:rsidRPr="273A5762">
        <w:rPr>
          <w:rFonts w:eastAsiaTheme="minorEastAsia"/>
        </w:rPr>
        <w:t>Fiesta</w:t>
      </w:r>
      <w:r w:rsidR="003639B9" w:rsidRPr="273A5762">
        <w:rPr>
          <w:rFonts w:eastAsiaTheme="minorEastAsia"/>
        </w:rPr>
        <w:t xml:space="preserve"> Evansville</w:t>
      </w:r>
      <w:r w:rsidRPr="273A5762">
        <w:rPr>
          <w:rFonts w:eastAsiaTheme="minorEastAsia"/>
        </w:rPr>
        <w:t xml:space="preserve">, and hosting a float at our local Pride Fest parade.  </w:t>
      </w:r>
    </w:p>
    <w:p w14:paraId="097C1820" w14:textId="4D48DBDB" w:rsidR="00633470" w:rsidRPr="00044C6B" w:rsidRDefault="00633470" w:rsidP="273A5762">
      <w:pPr>
        <w:pStyle w:val="ListParagraph"/>
        <w:numPr>
          <w:ilvl w:val="0"/>
          <w:numId w:val="8"/>
        </w:numPr>
        <w:rPr>
          <w:rFonts w:eastAsiaTheme="minorEastAsia"/>
          <w:b/>
          <w:bCs/>
        </w:rPr>
      </w:pPr>
      <w:r w:rsidRPr="273A5762">
        <w:rPr>
          <w:rFonts w:eastAsiaTheme="minorEastAsia"/>
        </w:rPr>
        <w:t>The work of our DEE Committee was nominated for a Leadership Evansville Award in 2022</w:t>
      </w:r>
      <w:r w:rsidR="00FE512B" w:rsidRPr="273A5762">
        <w:rPr>
          <w:rFonts w:eastAsiaTheme="minorEastAsia"/>
        </w:rPr>
        <w:t xml:space="preserve">, </w:t>
      </w:r>
      <w:r w:rsidRPr="273A5762">
        <w:rPr>
          <w:rFonts w:eastAsiaTheme="minorEastAsia"/>
        </w:rPr>
        <w:t xml:space="preserve">featured in Evansville Business Magazine </w:t>
      </w:r>
      <w:r w:rsidR="00602F4E" w:rsidRPr="273A5762">
        <w:rPr>
          <w:rFonts w:eastAsiaTheme="minorEastAsia"/>
        </w:rPr>
        <w:t xml:space="preserve">2023, </w:t>
      </w:r>
      <w:r w:rsidR="00F3168D" w:rsidRPr="273A5762">
        <w:rPr>
          <w:rFonts w:eastAsiaTheme="minorEastAsia"/>
        </w:rPr>
        <w:t xml:space="preserve">and </w:t>
      </w:r>
      <w:r w:rsidR="00D16400" w:rsidRPr="273A5762">
        <w:rPr>
          <w:rFonts w:eastAsiaTheme="minorEastAsia"/>
        </w:rPr>
        <w:t>was awarded th</w:t>
      </w:r>
      <w:r w:rsidR="00FA1AE0" w:rsidRPr="273A5762">
        <w:rPr>
          <w:rFonts w:eastAsiaTheme="minorEastAsia"/>
        </w:rPr>
        <w:t>e 2023</w:t>
      </w:r>
      <w:r w:rsidR="00141E1D" w:rsidRPr="273A5762">
        <w:rPr>
          <w:rFonts w:eastAsiaTheme="minorEastAsia"/>
        </w:rPr>
        <w:t xml:space="preserve"> Human Relations Commission, Mayor’s Workplace Diversity Award.</w:t>
      </w:r>
    </w:p>
    <w:p w14:paraId="42A12F99" w14:textId="58D780DC" w:rsidR="005227EF" w:rsidRPr="00044C6B" w:rsidRDefault="00633470" w:rsidP="337334B9">
      <w:pPr>
        <w:pStyle w:val="ListParagraph"/>
        <w:numPr>
          <w:ilvl w:val="0"/>
          <w:numId w:val="8"/>
        </w:numPr>
        <w:rPr>
          <w:rFonts w:eastAsiaTheme="minorEastAsia"/>
          <w:b/>
          <w:bCs/>
        </w:rPr>
      </w:pPr>
      <w:r w:rsidRPr="337334B9">
        <w:rPr>
          <w:rFonts w:eastAsiaTheme="minorEastAsia"/>
        </w:rPr>
        <w:t>In 2021 the DEE Committee worked with Diehl Consulting Group (external evaluator) to assess the internal cultural climate of our agency.  98% of staff respondents agreed with the statement, ‘Southwestern is committed to equity, engagement and inclusion,’ and 46% of respondents self-identified as being part of a minority community</w:t>
      </w:r>
      <w:r w:rsidR="00025BF4" w:rsidRPr="337334B9">
        <w:rPr>
          <w:rFonts w:eastAsiaTheme="minorEastAsia"/>
        </w:rPr>
        <w:t>.</w:t>
      </w:r>
      <w:r w:rsidR="3D497990" w:rsidRPr="337334B9">
        <w:rPr>
          <w:rFonts w:eastAsiaTheme="minorEastAsia"/>
        </w:rPr>
        <w:t xml:space="preserve"> Recent published report of 2023 Climate Assessment shows improvements in several key engagement areas.</w:t>
      </w:r>
    </w:p>
    <w:p w14:paraId="353E8591" w14:textId="30181C62" w:rsidR="00044C6B" w:rsidRDefault="005227EF" w:rsidP="273A5762">
      <w:pPr>
        <w:pStyle w:val="ListParagraph"/>
        <w:numPr>
          <w:ilvl w:val="0"/>
          <w:numId w:val="8"/>
        </w:numPr>
        <w:rPr>
          <w:rFonts w:eastAsiaTheme="minorEastAsia"/>
          <w:b/>
          <w:bCs/>
        </w:rPr>
      </w:pPr>
      <w:r w:rsidRPr="273A5762">
        <w:rPr>
          <w:rFonts w:eastAsiaTheme="minorEastAsia"/>
        </w:rPr>
        <w:t xml:space="preserve">The DEE Committee designed </w:t>
      </w:r>
      <w:r w:rsidR="005A66FE" w:rsidRPr="273A5762">
        <w:rPr>
          <w:rFonts w:eastAsiaTheme="minorEastAsia"/>
        </w:rPr>
        <w:t xml:space="preserve">and implemented </w:t>
      </w:r>
      <w:r w:rsidR="00E6724E" w:rsidRPr="273A5762">
        <w:rPr>
          <w:rFonts w:eastAsiaTheme="minorEastAsia"/>
        </w:rPr>
        <w:t xml:space="preserve">new </w:t>
      </w:r>
      <w:r w:rsidR="00B67FAF" w:rsidRPr="273A5762">
        <w:rPr>
          <w:rFonts w:eastAsiaTheme="minorEastAsia"/>
        </w:rPr>
        <w:t>hire</w:t>
      </w:r>
      <w:r w:rsidR="00455D98" w:rsidRPr="273A5762">
        <w:rPr>
          <w:rFonts w:eastAsiaTheme="minorEastAsia"/>
        </w:rPr>
        <w:t xml:space="preserve"> employee </w:t>
      </w:r>
      <w:r w:rsidR="00E6724E" w:rsidRPr="273A5762">
        <w:rPr>
          <w:rFonts w:eastAsiaTheme="minorEastAsia"/>
        </w:rPr>
        <w:t>training on engagement</w:t>
      </w:r>
      <w:r w:rsidR="00455D98" w:rsidRPr="273A5762">
        <w:rPr>
          <w:rFonts w:eastAsiaTheme="minorEastAsia"/>
        </w:rPr>
        <w:t xml:space="preserve"> and inclusion.</w:t>
      </w:r>
    </w:p>
    <w:p w14:paraId="4AE13FC3" w14:textId="77777777" w:rsidR="00044C6B" w:rsidRDefault="00044C6B" w:rsidP="273A5762">
      <w:pPr>
        <w:pStyle w:val="ListParagraph"/>
        <w:ind w:left="360" w:hanging="360"/>
        <w:rPr>
          <w:rFonts w:eastAsiaTheme="minorEastAsia"/>
          <w:b/>
          <w:bCs/>
        </w:rPr>
      </w:pPr>
    </w:p>
    <w:p w14:paraId="211BD0A4" w14:textId="3A96EBCF" w:rsidR="00E410F8" w:rsidRDefault="00E410F8" w:rsidP="273A5762">
      <w:pPr>
        <w:pStyle w:val="ListParagraph"/>
        <w:ind w:left="360" w:hanging="360"/>
        <w:rPr>
          <w:rFonts w:eastAsiaTheme="minorEastAsia"/>
          <w:b/>
          <w:bCs/>
        </w:rPr>
      </w:pPr>
      <w:r w:rsidRPr="273A5762">
        <w:rPr>
          <w:rFonts w:eastAsiaTheme="minorEastAsia"/>
          <w:b/>
          <w:bCs/>
        </w:rPr>
        <w:t xml:space="preserve">Continuous Quality Improvement:  </w:t>
      </w:r>
      <w:r w:rsidR="006D66C2" w:rsidRPr="273A5762">
        <w:rPr>
          <w:rFonts w:eastAsiaTheme="minorEastAsia"/>
          <w:b/>
          <w:bCs/>
        </w:rPr>
        <w:t>team</w:t>
      </w:r>
      <w:r w:rsidRPr="273A5762">
        <w:rPr>
          <w:rFonts w:eastAsiaTheme="minorEastAsia"/>
          <w:b/>
          <w:bCs/>
        </w:rPr>
        <w:t xml:space="preserve"> expansion</w:t>
      </w:r>
    </w:p>
    <w:p w14:paraId="48D1F955" w14:textId="77777777" w:rsidR="00044C6B" w:rsidRPr="007F7BA2" w:rsidRDefault="00044C6B" w:rsidP="273A5762">
      <w:pPr>
        <w:pStyle w:val="ListParagraph"/>
        <w:ind w:left="360" w:hanging="360"/>
        <w:rPr>
          <w:rFonts w:eastAsiaTheme="minorEastAsia"/>
          <w:b/>
          <w:bCs/>
        </w:rPr>
      </w:pPr>
    </w:p>
    <w:p w14:paraId="4F382D00" w14:textId="389E98D9" w:rsidR="00287E84" w:rsidRDefault="00A01281" w:rsidP="273A5762">
      <w:pPr>
        <w:pStyle w:val="ListParagraph"/>
        <w:numPr>
          <w:ilvl w:val="0"/>
          <w:numId w:val="4"/>
        </w:numPr>
        <w:rPr>
          <w:rFonts w:eastAsiaTheme="minorEastAsia"/>
        </w:rPr>
      </w:pPr>
      <w:r w:rsidRPr="273A5762">
        <w:rPr>
          <w:rFonts w:eastAsiaTheme="minorEastAsia"/>
        </w:rPr>
        <w:t xml:space="preserve">Multi-departmental </w:t>
      </w:r>
      <w:r w:rsidR="009E24A3" w:rsidRPr="273A5762">
        <w:rPr>
          <w:rFonts w:eastAsiaTheme="minorEastAsia"/>
        </w:rPr>
        <w:t xml:space="preserve">CCBHC Committee established </w:t>
      </w:r>
      <w:r w:rsidR="00287E84" w:rsidRPr="273A5762">
        <w:rPr>
          <w:rFonts w:eastAsiaTheme="minorEastAsia"/>
        </w:rPr>
        <w:t>February 2021</w:t>
      </w:r>
      <w:r w:rsidRPr="273A5762">
        <w:rPr>
          <w:rFonts w:eastAsiaTheme="minorEastAsia"/>
        </w:rPr>
        <w:t xml:space="preserve"> with focus on </w:t>
      </w:r>
      <w:r w:rsidR="00234029" w:rsidRPr="273A5762">
        <w:rPr>
          <w:rFonts w:eastAsiaTheme="minorEastAsia"/>
        </w:rPr>
        <w:t>capacit</w:t>
      </w:r>
      <w:r w:rsidR="006E3F2A" w:rsidRPr="273A5762">
        <w:rPr>
          <w:rFonts w:eastAsiaTheme="minorEastAsia"/>
        </w:rPr>
        <w:t xml:space="preserve">y building to </w:t>
      </w:r>
      <w:r w:rsidR="003F10C0" w:rsidRPr="273A5762">
        <w:rPr>
          <w:rFonts w:eastAsiaTheme="minorEastAsia"/>
        </w:rPr>
        <w:t xml:space="preserve">meet </w:t>
      </w:r>
      <w:r w:rsidR="00137D35" w:rsidRPr="273A5762">
        <w:rPr>
          <w:rFonts w:eastAsiaTheme="minorEastAsia"/>
        </w:rPr>
        <w:t xml:space="preserve">SAMHSA </w:t>
      </w:r>
      <w:r w:rsidR="003F10C0" w:rsidRPr="273A5762">
        <w:rPr>
          <w:rFonts w:eastAsiaTheme="minorEastAsia"/>
        </w:rPr>
        <w:t>CCBHC attestation requirements</w:t>
      </w:r>
      <w:r w:rsidR="00137D35" w:rsidRPr="273A5762">
        <w:rPr>
          <w:rFonts w:eastAsiaTheme="minorEastAsia"/>
        </w:rPr>
        <w:t>.</w:t>
      </w:r>
    </w:p>
    <w:p w14:paraId="5AEB8212" w14:textId="012729E9" w:rsidR="005A6E21" w:rsidRPr="00C3277D" w:rsidRDefault="005A6E21" w:rsidP="273A5762">
      <w:pPr>
        <w:pStyle w:val="ListParagraph"/>
        <w:numPr>
          <w:ilvl w:val="0"/>
          <w:numId w:val="4"/>
        </w:numPr>
        <w:rPr>
          <w:rFonts w:eastAsiaTheme="minorEastAsia"/>
        </w:rPr>
      </w:pPr>
      <w:r w:rsidRPr="273A5762">
        <w:rPr>
          <w:rFonts w:eastAsiaTheme="minorEastAsia"/>
        </w:rPr>
        <w:t xml:space="preserve">CLAS Steering Committee &amp; SBH CLAS CQI </w:t>
      </w:r>
      <w:r w:rsidR="00372094" w:rsidRPr="273A5762">
        <w:rPr>
          <w:rFonts w:eastAsiaTheme="minorEastAsia"/>
        </w:rPr>
        <w:t>Plan</w:t>
      </w:r>
    </w:p>
    <w:p w14:paraId="53635D42" w14:textId="670F2C79" w:rsidR="00C47C55" w:rsidRDefault="002A0613" w:rsidP="273A5762">
      <w:pPr>
        <w:pStyle w:val="ListParagraph"/>
        <w:numPr>
          <w:ilvl w:val="1"/>
          <w:numId w:val="4"/>
        </w:numPr>
        <w:rPr>
          <w:rFonts w:eastAsiaTheme="minorEastAsia"/>
        </w:rPr>
      </w:pPr>
      <w:r w:rsidRPr="273A5762">
        <w:rPr>
          <w:rFonts w:eastAsiaTheme="minorEastAsia"/>
        </w:rPr>
        <w:t xml:space="preserve">Developed </w:t>
      </w:r>
      <w:r w:rsidR="00C8721D" w:rsidRPr="273A5762">
        <w:rPr>
          <w:rFonts w:eastAsiaTheme="minorEastAsia"/>
        </w:rPr>
        <w:t>SBH CQI plan specific to meeting CLAS requirements and associated attestation criteria</w:t>
      </w:r>
      <w:r w:rsidR="00EC2EE4" w:rsidRPr="273A5762">
        <w:rPr>
          <w:rFonts w:eastAsiaTheme="minorEastAsia"/>
        </w:rPr>
        <w:t>, August 2023</w:t>
      </w:r>
    </w:p>
    <w:p w14:paraId="035AFC3D" w14:textId="2B7650BD" w:rsidR="00E51743" w:rsidRPr="00C3277D" w:rsidRDefault="00E51743" w:rsidP="273A5762">
      <w:pPr>
        <w:pStyle w:val="ListParagraph"/>
        <w:numPr>
          <w:ilvl w:val="1"/>
          <w:numId w:val="4"/>
        </w:numPr>
        <w:rPr>
          <w:rFonts w:eastAsiaTheme="minorEastAsia"/>
        </w:rPr>
      </w:pPr>
      <w:r w:rsidRPr="273A5762">
        <w:rPr>
          <w:rFonts w:eastAsiaTheme="minorEastAsia"/>
        </w:rPr>
        <w:t xml:space="preserve">Refined staff education </w:t>
      </w:r>
      <w:r w:rsidR="00AB5295" w:rsidRPr="273A5762">
        <w:rPr>
          <w:rFonts w:eastAsiaTheme="minorEastAsia"/>
        </w:rPr>
        <w:t xml:space="preserve">on </w:t>
      </w:r>
      <w:r w:rsidRPr="273A5762">
        <w:rPr>
          <w:rFonts w:eastAsiaTheme="minorEastAsia"/>
        </w:rPr>
        <w:t>delivery of interpretation services to LEP individuals</w:t>
      </w:r>
      <w:r w:rsidR="008649AB" w:rsidRPr="273A5762">
        <w:rPr>
          <w:rFonts w:eastAsiaTheme="minorEastAsia"/>
        </w:rPr>
        <w:t xml:space="preserve">; currently training staff across agency; all </w:t>
      </w:r>
      <w:r w:rsidR="00D33913" w:rsidRPr="273A5762">
        <w:rPr>
          <w:rFonts w:eastAsiaTheme="minorEastAsia"/>
        </w:rPr>
        <w:t>client and staff</w:t>
      </w:r>
      <w:r w:rsidR="00EC2EE4" w:rsidRPr="273A5762">
        <w:rPr>
          <w:rFonts w:eastAsiaTheme="minorEastAsia"/>
        </w:rPr>
        <w:t xml:space="preserve"> interpretation services </w:t>
      </w:r>
      <w:r w:rsidR="003E0C15" w:rsidRPr="273A5762">
        <w:rPr>
          <w:rFonts w:eastAsiaTheme="minorEastAsia"/>
        </w:rPr>
        <w:t>materials updated</w:t>
      </w:r>
      <w:r w:rsidR="00D95B5A" w:rsidRPr="273A5762">
        <w:rPr>
          <w:rFonts w:eastAsiaTheme="minorEastAsia"/>
        </w:rPr>
        <w:t xml:space="preserve"> and </w:t>
      </w:r>
      <w:r w:rsidR="003641C8" w:rsidRPr="273A5762">
        <w:rPr>
          <w:rFonts w:eastAsiaTheme="minorEastAsia"/>
        </w:rPr>
        <w:t>posted</w:t>
      </w:r>
      <w:r w:rsidR="00EC2EE4" w:rsidRPr="273A5762">
        <w:rPr>
          <w:rFonts w:eastAsiaTheme="minorEastAsia"/>
        </w:rPr>
        <w:t>, September 2023</w:t>
      </w:r>
    </w:p>
    <w:p w14:paraId="380CE9D8" w14:textId="2BA06A66" w:rsidR="001775B7" w:rsidRPr="00C3277D" w:rsidRDefault="00F87956" w:rsidP="273A5762">
      <w:pPr>
        <w:pStyle w:val="ListParagraph"/>
        <w:numPr>
          <w:ilvl w:val="0"/>
          <w:numId w:val="4"/>
        </w:numPr>
        <w:rPr>
          <w:rFonts w:eastAsiaTheme="minorEastAsia"/>
        </w:rPr>
      </w:pPr>
      <w:r w:rsidRPr="273A5762">
        <w:rPr>
          <w:rFonts w:eastAsiaTheme="minorEastAsia"/>
        </w:rPr>
        <w:t xml:space="preserve">Established baseline </w:t>
      </w:r>
      <w:r w:rsidR="005856D5" w:rsidRPr="273A5762">
        <w:rPr>
          <w:rFonts w:eastAsiaTheme="minorEastAsia"/>
        </w:rPr>
        <w:t xml:space="preserve">demographic stratification of clients, staff, </w:t>
      </w:r>
      <w:r w:rsidR="00E27DFC" w:rsidRPr="273A5762">
        <w:rPr>
          <w:rFonts w:eastAsiaTheme="minorEastAsia"/>
        </w:rPr>
        <w:t>leadership, and governance</w:t>
      </w:r>
      <w:r w:rsidR="00790685" w:rsidRPr="273A5762">
        <w:rPr>
          <w:rFonts w:eastAsiaTheme="minorEastAsia"/>
        </w:rPr>
        <w:t xml:space="preserve"> for use in 2024 SBH Community Needs Assessment</w:t>
      </w:r>
    </w:p>
    <w:p w14:paraId="08F8C80F" w14:textId="58CAB56F" w:rsidR="00855648" w:rsidRPr="00C3277D" w:rsidRDefault="00855648" w:rsidP="273A5762">
      <w:pPr>
        <w:pStyle w:val="ListParagraph"/>
        <w:numPr>
          <w:ilvl w:val="1"/>
          <w:numId w:val="4"/>
        </w:numPr>
        <w:rPr>
          <w:rFonts w:eastAsiaTheme="minorEastAsia"/>
        </w:rPr>
      </w:pPr>
      <w:r w:rsidRPr="273A5762">
        <w:rPr>
          <w:rFonts w:eastAsiaTheme="minorEastAsia"/>
        </w:rPr>
        <w:t>Staff expansion: data analyst, grants manager, CQI manager, corporate trainer, data entry specialist</w:t>
      </w:r>
    </w:p>
    <w:p w14:paraId="247817A0" w14:textId="365A883D" w:rsidR="000C200B" w:rsidRPr="008440FF" w:rsidRDefault="000C200B" w:rsidP="273A5762">
      <w:pPr>
        <w:pStyle w:val="ListParagraph"/>
        <w:numPr>
          <w:ilvl w:val="0"/>
          <w:numId w:val="4"/>
        </w:numPr>
        <w:rPr>
          <w:rFonts w:eastAsiaTheme="minorEastAsia"/>
        </w:rPr>
      </w:pPr>
      <w:r w:rsidRPr="273A5762">
        <w:rPr>
          <w:rFonts w:eastAsiaTheme="minorEastAsia"/>
        </w:rPr>
        <w:t xml:space="preserve">An </w:t>
      </w:r>
      <w:r w:rsidR="0088037A" w:rsidRPr="273A5762">
        <w:rPr>
          <w:rFonts w:eastAsiaTheme="minorEastAsia"/>
        </w:rPr>
        <w:t xml:space="preserve">increased </w:t>
      </w:r>
      <w:r w:rsidRPr="273A5762">
        <w:rPr>
          <w:rFonts w:eastAsiaTheme="minorEastAsia"/>
        </w:rPr>
        <w:t xml:space="preserve">agency focus on </w:t>
      </w:r>
      <w:r w:rsidR="00F858D9" w:rsidRPr="273A5762">
        <w:rPr>
          <w:rFonts w:eastAsiaTheme="minorEastAsia"/>
        </w:rPr>
        <w:t>trauma</w:t>
      </w:r>
      <w:r w:rsidR="0088037A" w:rsidRPr="273A5762">
        <w:rPr>
          <w:rFonts w:eastAsiaTheme="minorEastAsia"/>
        </w:rPr>
        <w:t>-</w:t>
      </w:r>
      <w:r w:rsidR="00F858D9" w:rsidRPr="273A5762">
        <w:rPr>
          <w:rFonts w:eastAsiaTheme="minorEastAsia"/>
        </w:rPr>
        <w:t>informed care</w:t>
      </w:r>
      <w:r w:rsidR="00FF180A" w:rsidRPr="273A5762">
        <w:rPr>
          <w:rFonts w:eastAsiaTheme="minorEastAsia"/>
        </w:rPr>
        <w:t xml:space="preserve"> has been fueled by review of over </w:t>
      </w:r>
      <w:r w:rsidR="00D9582D" w:rsidRPr="273A5762">
        <w:rPr>
          <w:rFonts w:eastAsiaTheme="minorEastAsia"/>
        </w:rPr>
        <w:t>8</w:t>
      </w:r>
      <w:r w:rsidR="00FF180A" w:rsidRPr="273A5762">
        <w:rPr>
          <w:rFonts w:eastAsiaTheme="minorEastAsia"/>
        </w:rPr>
        <w:t>000 ACES surveys</w:t>
      </w:r>
      <w:r w:rsidR="00447A97" w:rsidRPr="273A5762">
        <w:rPr>
          <w:rFonts w:eastAsiaTheme="minorEastAsia"/>
        </w:rPr>
        <w:t xml:space="preserve">.  </w:t>
      </w:r>
      <w:r w:rsidR="000165C1" w:rsidRPr="273A5762">
        <w:rPr>
          <w:rFonts w:eastAsiaTheme="minorEastAsia"/>
        </w:rPr>
        <w:t>49</w:t>
      </w:r>
      <w:r w:rsidR="00447A97" w:rsidRPr="273A5762">
        <w:rPr>
          <w:rFonts w:eastAsiaTheme="minorEastAsia"/>
        </w:rPr>
        <w:t xml:space="preserve">% of </w:t>
      </w:r>
      <w:r w:rsidR="00F11DF9" w:rsidRPr="273A5762">
        <w:rPr>
          <w:rFonts w:eastAsiaTheme="minorEastAsia"/>
        </w:rPr>
        <w:t>respondents</w:t>
      </w:r>
      <w:r w:rsidR="00447A97" w:rsidRPr="273A5762">
        <w:rPr>
          <w:rFonts w:eastAsiaTheme="minorEastAsia"/>
        </w:rPr>
        <w:t xml:space="preserve"> received </w:t>
      </w:r>
      <w:r w:rsidR="00D9582D" w:rsidRPr="273A5762">
        <w:rPr>
          <w:rFonts w:eastAsiaTheme="minorEastAsia"/>
        </w:rPr>
        <w:t>a</w:t>
      </w:r>
      <w:r w:rsidR="00447A97" w:rsidRPr="273A5762">
        <w:rPr>
          <w:rFonts w:eastAsiaTheme="minorEastAsia"/>
        </w:rPr>
        <w:t xml:space="preserve"> score of </w:t>
      </w:r>
      <w:r w:rsidR="003561FF" w:rsidRPr="273A5762">
        <w:rPr>
          <w:rFonts w:eastAsiaTheme="minorEastAsia"/>
        </w:rPr>
        <w:t>4 or higher</w:t>
      </w:r>
      <w:r w:rsidR="006F15C3" w:rsidRPr="273A5762">
        <w:rPr>
          <w:rFonts w:eastAsiaTheme="minorEastAsia"/>
        </w:rPr>
        <w:t xml:space="preserve"> and </w:t>
      </w:r>
      <w:r w:rsidR="00DE4E87" w:rsidRPr="273A5762">
        <w:rPr>
          <w:rFonts w:eastAsiaTheme="minorEastAsia"/>
        </w:rPr>
        <w:t>35% s</w:t>
      </w:r>
      <w:r w:rsidR="00D73462" w:rsidRPr="273A5762">
        <w:rPr>
          <w:rFonts w:eastAsiaTheme="minorEastAsia"/>
        </w:rPr>
        <w:t>cored 6 or higher</w:t>
      </w:r>
      <w:r w:rsidR="003561FF" w:rsidRPr="273A5762">
        <w:rPr>
          <w:rFonts w:eastAsiaTheme="minorEastAsia"/>
        </w:rPr>
        <w:t xml:space="preserve">.  </w:t>
      </w:r>
      <w:r w:rsidR="009542F0" w:rsidRPr="273A5762">
        <w:rPr>
          <w:rFonts w:eastAsiaTheme="minorEastAsia"/>
        </w:rPr>
        <w:t>As a result of this analysis</w:t>
      </w:r>
      <w:r w:rsidR="008654BC" w:rsidRPr="273A5762">
        <w:rPr>
          <w:rFonts w:eastAsiaTheme="minorEastAsia"/>
        </w:rPr>
        <w:t>,</w:t>
      </w:r>
      <w:r w:rsidR="009542F0" w:rsidRPr="273A5762">
        <w:rPr>
          <w:rFonts w:eastAsiaTheme="minorEastAsia"/>
        </w:rPr>
        <w:t xml:space="preserve"> we are aligning our staff training </w:t>
      </w:r>
      <w:r w:rsidR="008769CC" w:rsidRPr="273A5762">
        <w:rPr>
          <w:rFonts w:eastAsiaTheme="minorEastAsia"/>
        </w:rPr>
        <w:t xml:space="preserve">approach to </w:t>
      </w:r>
      <w:r w:rsidR="00EE340F" w:rsidRPr="273A5762">
        <w:rPr>
          <w:rFonts w:eastAsiaTheme="minorEastAsia"/>
        </w:rPr>
        <w:t xml:space="preserve">healthcare </w:t>
      </w:r>
      <w:r w:rsidR="00854038" w:rsidRPr="273A5762">
        <w:rPr>
          <w:rFonts w:eastAsiaTheme="minorEastAsia"/>
        </w:rPr>
        <w:t>integration</w:t>
      </w:r>
      <w:r w:rsidR="00E34FEF" w:rsidRPr="273A5762">
        <w:rPr>
          <w:rFonts w:eastAsiaTheme="minorEastAsia"/>
        </w:rPr>
        <w:t xml:space="preserve"> </w:t>
      </w:r>
      <w:r w:rsidR="008769CC" w:rsidRPr="273A5762">
        <w:rPr>
          <w:rFonts w:eastAsiaTheme="minorEastAsia"/>
        </w:rPr>
        <w:t xml:space="preserve">by focusing on the </w:t>
      </w:r>
      <w:r w:rsidR="00F974F4" w:rsidRPr="273A5762">
        <w:rPr>
          <w:rFonts w:eastAsiaTheme="minorEastAsia"/>
        </w:rPr>
        <w:t>medical and psychiatric outcome</w:t>
      </w:r>
      <w:r w:rsidR="00854038" w:rsidRPr="273A5762">
        <w:rPr>
          <w:rFonts w:eastAsiaTheme="minorEastAsia"/>
        </w:rPr>
        <w:t>s</w:t>
      </w:r>
      <w:r w:rsidR="00B07277" w:rsidRPr="273A5762">
        <w:rPr>
          <w:rFonts w:eastAsiaTheme="minorEastAsia"/>
        </w:rPr>
        <w:t xml:space="preserve"> </w:t>
      </w:r>
      <w:r w:rsidR="00EE6CFA" w:rsidRPr="273A5762">
        <w:rPr>
          <w:rFonts w:eastAsiaTheme="minorEastAsia"/>
        </w:rPr>
        <w:t>related to elevated ACES screening scores</w:t>
      </w:r>
      <w:r w:rsidR="00924355" w:rsidRPr="273A5762">
        <w:rPr>
          <w:rFonts w:eastAsiaTheme="minorEastAsia"/>
        </w:rPr>
        <w:t xml:space="preserve"> and associated medical </w:t>
      </w:r>
      <w:r w:rsidR="00072BD9" w:rsidRPr="273A5762">
        <w:rPr>
          <w:rFonts w:eastAsiaTheme="minorEastAsia"/>
        </w:rPr>
        <w:t>interventions</w:t>
      </w:r>
      <w:r w:rsidR="00924355" w:rsidRPr="273A5762">
        <w:rPr>
          <w:rFonts w:eastAsiaTheme="minorEastAsia"/>
        </w:rPr>
        <w:t>.</w:t>
      </w:r>
      <w:r w:rsidR="00B83EEB" w:rsidRPr="273A5762">
        <w:rPr>
          <w:rFonts w:eastAsiaTheme="minorEastAsia"/>
        </w:rPr>
        <w:t xml:space="preserve"> </w:t>
      </w:r>
    </w:p>
    <w:p w14:paraId="305BA9A7" w14:textId="1BB2B6B8" w:rsidR="00F424B6" w:rsidRDefault="00F424B6" w:rsidP="273A5762">
      <w:pPr>
        <w:rPr>
          <w:rFonts w:eastAsiaTheme="minorEastAsia"/>
          <w:b/>
          <w:bCs/>
        </w:rPr>
      </w:pPr>
      <w:r w:rsidRPr="273A5762">
        <w:rPr>
          <w:rFonts w:eastAsiaTheme="minorEastAsia"/>
          <w:b/>
          <w:bCs/>
        </w:rPr>
        <w:t>Evidence-Based Practice and CLAS Training</w:t>
      </w:r>
      <w:r w:rsidR="005E6152" w:rsidRPr="273A5762">
        <w:rPr>
          <w:rFonts w:eastAsiaTheme="minorEastAsia"/>
          <w:b/>
          <w:bCs/>
        </w:rPr>
        <w:t>s:</w:t>
      </w:r>
    </w:p>
    <w:p w14:paraId="3529F685" w14:textId="595A271A" w:rsidR="005D0987" w:rsidRDefault="005D0987" w:rsidP="273A5762">
      <w:pPr>
        <w:rPr>
          <w:rFonts w:eastAsiaTheme="minorEastAsia"/>
        </w:rPr>
      </w:pPr>
      <w:r w:rsidRPr="273A5762">
        <w:rPr>
          <w:rFonts w:eastAsiaTheme="minorEastAsia"/>
        </w:rPr>
        <w:t>Clinical training plans per the IPP workforce development outcome measure WD-2 ‘The number of people in the mental health and related workforce trained in mental health–related practices/activities that are consistent with the goals of the grant’ ha</w:t>
      </w:r>
      <w:r w:rsidR="00FF3CFD" w:rsidRPr="273A5762">
        <w:rPr>
          <w:rFonts w:eastAsiaTheme="minorEastAsia"/>
        </w:rPr>
        <w:t>s</w:t>
      </w:r>
      <w:r w:rsidRPr="273A5762">
        <w:rPr>
          <w:rFonts w:eastAsiaTheme="minorEastAsia"/>
        </w:rPr>
        <w:t xml:space="preserve"> been implemented, tracked, and reported to SAMHSA between 2021-2023; work processes still exist to monitor this measure despite no longer being required to report post grant.</w:t>
      </w:r>
    </w:p>
    <w:p w14:paraId="40015EB8" w14:textId="2DAAE430" w:rsidR="0057529F" w:rsidRDefault="006D042D" w:rsidP="273A5762">
      <w:pPr>
        <w:rPr>
          <w:rFonts w:eastAsiaTheme="minorEastAsia"/>
        </w:rPr>
      </w:pPr>
      <w:r w:rsidRPr="273A5762">
        <w:rPr>
          <w:rFonts w:eastAsiaTheme="minorEastAsia"/>
        </w:rPr>
        <w:t xml:space="preserve">The CCBHC-E grant launched in February 2021, during the pandemic. </w:t>
      </w:r>
      <w:r w:rsidR="0079567D" w:rsidRPr="273A5762">
        <w:rPr>
          <w:rFonts w:eastAsiaTheme="minorEastAsia"/>
        </w:rPr>
        <w:t>Due to staff attrition</w:t>
      </w:r>
      <w:r w:rsidR="0055604F" w:rsidRPr="273A5762">
        <w:rPr>
          <w:rFonts w:eastAsiaTheme="minorEastAsia"/>
        </w:rPr>
        <w:t xml:space="preserve"> and </w:t>
      </w:r>
      <w:r w:rsidR="00A62896" w:rsidRPr="273A5762">
        <w:rPr>
          <w:rFonts w:eastAsiaTheme="minorEastAsia"/>
        </w:rPr>
        <w:t xml:space="preserve">recruitment </w:t>
      </w:r>
      <w:r w:rsidR="004E473A" w:rsidRPr="273A5762">
        <w:rPr>
          <w:rFonts w:eastAsiaTheme="minorEastAsia"/>
        </w:rPr>
        <w:t xml:space="preserve">challenges </w:t>
      </w:r>
      <w:r w:rsidR="00A62896" w:rsidRPr="273A5762">
        <w:rPr>
          <w:rFonts w:eastAsiaTheme="minorEastAsia"/>
        </w:rPr>
        <w:t>the</w:t>
      </w:r>
      <w:r w:rsidR="0079567D" w:rsidRPr="273A5762">
        <w:rPr>
          <w:rFonts w:eastAsiaTheme="minorEastAsia"/>
        </w:rPr>
        <w:t xml:space="preserve"> total number of staff varied throughout the grant. All </w:t>
      </w:r>
      <w:r w:rsidR="0055604F" w:rsidRPr="273A5762">
        <w:rPr>
          <w:rFonts w:eastAsiaTheme="minorEastAsia"/>
        </w:rPr>
        <w:t xml:space="preserve">SBH employees </w:t>
      </w:r>
      <w:r w:rsidR="00DA1EB4" w:rsidRPr="273A5762">
        <w:rPr>
          <w:rFonts w:eastAsiaTheme="minorEastAsia"/>
        </w:rPr>
        <w:t>were</w:t>
      </w:r>
      <w:r w:rsidR="0079567D" w:rsidRPr="273A5762">
        <w:rPr>
          <w:rFonts w:eastAsiaTheme="minorEastAsia"/>
        </w:rPr>
        <w:t xml:space="preserve"> </w:t>
      </w:r>
      <w:r w:rsidR="00A62896" w:rsidRPr="273A5762">
        <w:rPr>
          <w:rFonts w:eastAsiaTheme="minorEastAsia"/>
        </w:rPr>
        <w:t>assigned training</w:t>
      </w:r>
      <w:r w:rsidR="0079567D" w:rsidRPr="273A5762">
        <w:rPr>
          <w:rFonts w:eastAsiaTheme="minorEastAsia"/>
        </w:rPr>
        <w:t xml:space="preserve"> </w:t>
      </w:r>
      <w:r w:rsidR="00BB28EC" w:rsidRPr="273A5762">
        <w:rPr>
          <w:rFonts w:eastAsiaTheme="minorEastAsia"/>
        </w:rPr>
        <w:t>o</w:t>
      </w:r>
      <w:r w:rsidR="0079567D" w:rsidRPr="273A5762">
        <w:rPr>
          <w:rFonts w:eastAsiaTheme="minorEastAsia"/>
        </w:rPr>
        <w:t>n mental health-related practices and</w:t>
      </w:r>
      <w:r w:rsidR="0048308F" w:rsidRPr="273A5762">
        <w:rPr>
          <w:rFonts w:eastAsiaTheme="minorEastAsia"/>
        </w:rPr>
        <w:t xml:space="preserve"> CLAS </w:t>
      </w:r>
      <w:r w:rsidR="005F150F" w:rsidRPr="273A5762">
        <w:rPr>
          <w:rFonts w:eastAsiaTheme="minorEastAsia"/>
        </w:rPr>
        <w:t xml:space="preserve">standards </w:t>
      </w:r>
      <w:r w:rsidR="0079567D" w:rsidRPr="273A5762">
        <w:rPr>
          <w:rFonts w:eastAsiaTheme="minorEastAsia"/>
        </w:rPr>
        <w:t>via Relias and in-person training. 100%</w:t>
      </w:r>
      <w:r w:rsidR="00BB28EC" w:rsidRPr="273A5762">
        <w:rPr>
          <w:rFonts w:eastAsiaTheme="minorEastAsia"/>
        </w:rPr>
        <w:t xml:space="preserve"> of staff </w:t>
      </w:r>
      <w:r w:rsidR="006C14FE" w:rsidRPr="273A5762">
        <w:rPr>
          <w:rFonts w:eastAsiaTheme="minorEastAsia"/>
        </w:rPr>
        <w:t xml:space="preserve">completed their role specific training assignments </w:t>
      </w:r>
      <w:r w:rsidR="00A62896" w:rsidRPr="273A5762">
        <w:rPr>
          <w:rFonts w:eastAsiaTheme="minorEastAsia"/>
        </w:rPr>
        <w:t>during the grant</w:t>
      </w:r>
      <w:r w:rsidR="00EF0D3F" w:rsidRPr="273A5762">
        <w:rPr>
          <w:rFonts w:eastAsiaTheme="minorEastAsia"/>
        </w:rPr>
        <w:t xml:space="preserve">. </w:t>
      </w:r>
      <w:r w:rsidR="0079567D" w:rsidRPr="273A5762">
        <w:rPr>
          <w:rFonts w:eastAsiaTheme="minorEastAsia"/>
        </w:rPr>
        <w:t>178 unique training opportunities</w:t>
      </w:r>
      <w:r w:rsidR="00E35F59" w:rsidRPr="273A5762">
        <w:rPr>
          <w:rFonts w:eastAsiaTheme="minorEastAsia"/>
        </w:rPr>
        <w:t xml:space="preserve"> were offered</w:t>
      </w:r>
      <w:r w:rsidR="0079567D" w:rsidRPr="273A5762">
        <w:rPr>
          <w:rFonts w:eastAsiaTheme="minorEastAsia"/>
        </w:rPr>
        <w:t xml:space="preserve"> during the grant. </w:t>
      </w:r>
    </w:p>
    <w:p w14:paraId="590FA4A6" w14:textId="5F913E59" w:rsidR="003663BF" w:rsidRDefault="0079567D" w:rsidP="273A5762">
      <w:pPr>
        <w:rPr>
          <w:rFonts w:eastAsiaTheme="minorEastAsia"/>
        </w:rPr>
      </w:pPr>
      <w:r w:rsidRPr="273A5762">
        <w:rPr>
          <w:rFonts w:eastAsiaTheme="minorEastAsia"/>
        </w:rPr>
        <w:t xml:space="preserve">A corporate trainer, who developed a centralized tracking process, was hired during year one to </w:t>
      </w:r>
      <w:r w:rsidR="0057529F" w:rsidRPr="273A5762">
        <w:rPr>
          <w:rFonts w:eastAsiaTheme="minorEastAsia"/>
        </w:rPr>
        <w:t xml:space="preserve">complete a training needs assessment, and </w:t>
      </w:r>
      <w:r w:rsidR="00D01D4D" w:rsidRPr="273A5762">
        <w:rPr>
          <w:rFonts w:eastAsiaTheme="minorEastAsia"/>
        </w:rPr>
        <w:t>develop, standardize</w:t>
      </w:r>
      <w:r w:rsidR="00B010CA" w:rsidRPr="273A5762">
        <w:rPr>
          <w:rFonts w:eastAsiaTheme="minorEastAsia"/>
        </w:rPr>
        <w:t>,</w:t>
      </w:r>
      <w:r w:rsidR="00D01D4D" w:rsidRPr="273A5762">
        <w:rPr>
          <w:rFonts w:eastAsiaTheme="minorEastAsia"/>
        </w:rPr>
        <w:t xml:space="preserve"> and </w:t>
      </w:r>
      <w:r w:rsidR="003F79B2" w:rsidRPr="273A5762">
        <w:rPr>
          <w:rFonts w:eastAsiaTheme="minorEastAsia"/>
        </w:rPr>
        <w:t xml:space="preserve">operationalize </w:t>
      </w:r>
      <w:r w:rsidRPr="273A5762">
        <w:rPr>
          <w:rFonts w:eastAsiaTheme="minorEastAsia"/>
        </w:rPr>
        <w:t>CCBHC training goals.</w:t>
      </w:r>
      <w:r w:rsidR="0057529F" w:rsidRPr="273A5762">
        <w:rPr>
          <w:rFonts w:eastAsiaTheme="minorEastAsia"/>
        </w:rPr>
        <w:t xml:space="preserve"> </w:t>
      </w:r>
      <w:r w:rsidRPr="273A5762">
        <w:rPr>
          <w:rFonts w:eastAsiaTheme="minorEastAsia"/>
        </w:rPr>
        <w:t>Prior to the pandemic, most staff development training had been delivered in person. During the pandemic, these trainings had either shifted to virtual or were not being offered at all.</w:t>
      </w:r>
      <w:r w:rsidR="0057529F" w:rsidRPr="273A5762">
        <w:rPr>
          <w:rFonts w:eastAsiaTheme="minorEastAsia"/>
        </w:rPr>
        <w:t xml:space="preserve">  We were able to </w:t>
      </w:r>
      <w:r w:rsidR="007B4159" w:rsidRPr="273A5762">
        <w:rPr>
          <w:rFonts w:eastAsiaTheme="minorEastAsia"/>
        </w:rPr>
        <w:t xml:space="preserve">use the CCBHC attestation criteria and CLAS standards </w:t>
      </w:r>
      <w:r w:rsidR="00B010CA" w:rsidRPr="273A5762">
        <w:rPr>
          <w:rFonts w:eastAsiaTheme="minorEastAsia"/>
        </w:rPr>
        <w:t>as a structural guide to rebuild our agency training program post-pandemic.</w:t>
      </w:r>
    </w:p>
    <w:p w14:paraId="07F4DCF8" w14:textId="3F1429DC" w:rsidR="00AC5911" w:rsidRPr="00C61649" w:rsidRDefault="00C61649" w:rsidP="273A5762">
      <w:pPr>
        <w:rPr>
          <w:rFonts w:eastAsiaTheme="minorEastAsia"/>
        </w:rPr>
      </w:pPr>
      <w:r w:rsidRPr="273A5762">
        <w:rPr>
          <w:rFonts w:eastAsiaTheme="minorEastAsia"/>
        </w:rPr>
        <w:t>The following Evidence-Based Practice Trainings are ongoing at SBH:</w:t>
      </w:r>
    </w:p>
    <w:p w14:paraId="3CE97819" w14:textId="3298BDA2" w:rsidR="00323584" w:rsidRPr="00C61649" w:rsidRDefault="00323584" w:rsidP="273A5762">
      <w:pPr>
        <w:pStyle w:val="ListParagraph"/>
        <w:numPr>
          <w:ilvl w:val="0"/>
          <w:numId w:val="5"/>
        </w:numPr>
        <w:rPr>
          <w:rFonts w:eastAsiaTheme="minorEastAsia"/>
        </w:rPr>
      </w:pPr>
      <w:r w:rsidRPr="273A5762">
        <w:rPr>
          <w:rFonts w:eastAsiaTheme="minorEastAsia"/>
        </w:rPr>
        <w:t>Zero Suicide Institute</w:t>
      </w:r>
      <w:r w:rsidR="009062D8" w:rsidRPr="273A5762">
        <w:rPr>
          <w:rFonts w:eastAsiaTheme="minorEastAsia"/>
        </w:rPr>
        <w:t xml:space="preserve"> (ZSI)</w:t>
      </w:r>
      <w:r w:rsidR="003B775B" w:rsidRPr="273A5762">
        <w:rPr>
          <w:rFonts w:eastAsiaTheme="minorEastAsia"/>
        </w:rPr>
        <w:t>/</w:t>
      </w:r>
      <w:r w:rsidR="0091190C" w:rsidRPr="273A5762">
        <w:rPr>
          <w:rFonts w:eastAsiaTheme="minorEastAsia"/>
        </w:rPr>
        <w:t xml:space="preserve"> Assessing and Managing Suicide Risk (</w:t>
      </w:r>
      <w:r w:rsidR="00B44CBE" w:rsidRPr="273A5762">
        <w:rPr>
          <w:rFonts w:eastAsiaTheme="minorEastAsia"/>
        </w:rPr>
        <w:t>AMSR</w:t>
      </w:r>
      <w:r w:rsidR="0091190C" w:rsidRPr="273A5762">
        <w:rPr>
          <w:rFonts w:eastAsiaTheme="minorEastAsia"/>
        </w:rPr>
        <w:t>)</w:t>
      </w:r>
      <w:r w:rsidR="00B44CBE" w:rsidRPr="273A5762">
        <w:rPr>
          <w:rFonts w:eastAsiaTheme="minorEastAsia"/>
        </w:rPr>
        <w:t xml:space="preserve"> Training </w:t>
      </w:r>
      <w:r w:rsidR="00EB3C86" w:rsidRPr="273A5762">
        <w:rPr>
          <w:rFonts w:eastAsiaTheme="minorEastAsia"/>
        </w:rPr>
        <w:t>2023</w:t>
      </w:r>
      <w:r w:rsidR="0086792A" w:rsidRPr="273A5762">
        <w:rPr>
          <w:rFonts w:eastAsiaTheme="minorEastAsia"/>
        </w:rPr>
        <w:t xml:space="preserve">.  In response to a staff development survey (2022) </w:t>
      </w:r>
      <w:r w:rsidR="003603B5" w:rsidRPr="273A5762">
        <w:rPr>
          <w:rFonts w:eastAsiaTheme="minorEastAsia"/>
        </w:rPr>
        <w:t xml:space="preserve">staff </w:t>
      </w:r>
      <w:r w:rsidR="00CE36F5" w:rsidRPr="273A5762">
        <w:rPr>
          <w:rFonts w:eastAsiaTheme="minorEastAsia"/>
        </w:rPr>
        <w:t xml:space="preserve">requested increased training in suicide </w:t>
      </w:r>
      <w:r w:rsidR="00021F3E" w:rsidRPr="273A5762">
        <w:rPr>
          <w:rFonts w:eastAsiaTheme="minorEastAsia"/>
        </w:rPr>
        <w:t>risk</w:t>
      </w:r>
      <w:r w:rsidR="00A001DD" w:rsidRPr="273A5762">
        <w:rPr>
          <w:rFonts w:eastAsiaTheme="minorEastAsia"/>
        </w:rPr>
        <w:t xml:space="preserve"> </w:t>
      </w:r>
      <w:r w:rsidR="00CE36F5" w:rsidRPr="273A5762">
        <w:rPr>
          <w:rFonts w:eastAsiaTheme="minorEastAsia"/>
        </w:rPr>
        <w:t>assessment</w:t>
      </w:r>
      <w:r w:rsidR="00A001DD" w:rsidRPr="273A5762">
        <w:rPr>
          <w:rFonts w:eastAsiaTheme="minorEastAsia"/>
        </w:rPr>
        <w:t xml:space="preserve">, intervention, </w:t>
      </w:r>
      <w:r w:rsidR="00CE36F5" w:rsidRPr="273A5762">
        <w:rPr>
          <w:rFonts w:eastAsiaTheme="minorEastAsia"/>
        </w:rPr>
        <w:t xml:space="preserve">and prevention.  A CQI </w:t>
      </w:r>
      <w:r w:rsidR="00393070" w:rsidRPr="273A5762">
        <w:rPr>
          <w:rFonts w:eastAsiaTheme="minorEastAsia"/>
        </w:rPr>
        <w:t xml:space="preserve">ZSI </w:t>
      </w:r>
      <w:r w:rsidR="00CE36F5" w:rsidRPr="273A5762">
        <w:rPr>
          <w:rFonts w:eastAsiaTheme="minorEastAsia"/>
        </w:rPr>
        <w:t xml:space="preserve">workgroup </w:t>
      </w:r>
      <w:r w:rsidR="00393070" w:rsidRPr="273A5762">
        <w:rPr>
          <w:rFonts w:eastAsiaTheme="minorEastAsia"/>
        </w:rPr>
        <w:t xml:space="preserve">was formed.  EHR </w:t>
      </w:r>
      <w:r w:rsidR="00DF4E28" w:rsidRPr="273A5762">
        <w:rPr>
          <w:rFonts w:eastAsiaTheme="minorEastAsia"/>
        </w:rPr>
        <w:t>documentation, workflow, clinical response</w:t>
      </w:r>
      <w:r w:rsidR="009062D8" w:rsidRPr="273A5762">
        <w:rPr>
          <w:rFonts w:eastAsiaTheme="minorEastAsia"/>
        </w:rPr>
        <w:t>,</w:t>
      </w:r>
      <w:r w:rsidR="00DF4E28" w:rsidRPr="273A5762">
        <w:rPr>
          <w:rFonts w:eastAsiaTheme="minorEastAsia"/>
        </w:rPr>
        <w:t xml:space="preserve"> and supervisory </w:t>
      </w:r>
      <w:r w:rsidR="00F45A47" w:rsidRPr="273A5762">
        <w:rPr>
          <w:rFonts w:eastAsiaTheme="minorEastAsia"/>
        </w:rPr>
        <w:t xml:space="preserve">guidance </w:t>
      </w:r>
      <w:r w:rsidR="00C420AD" w:rsidRPr="273A5762">
        <w:rPr>
          <w:rFonts w:eastAsiaTheme="minorEastAsia"/>
        </w:rPr>
        <w:t>were</w:t>
      </w:r>
      <w:r w:rsidR="00F45A47" w:rsidRPr="273A5762">
        <w:rPr>
          <w:rFonts w:eastAsiaTheme="minorEastAsia"/>
        </w:rPr>
        <w:t xml:space="preserve"> adopted.  </w:t>
      </w:r>
      <w:r w:rsidR="00C36F6A" w:rsidRPr="273A5762">
        <w:rPr>
          <w:rFonts w:eastAsiaTheme="minorEastAsia"/>
        </w:rPr>
        <w:t xml:space="preserve">A clinical supervisor was </w:t>
      </w:r>
      <w:r w:rsidR="00BD3C28" w:rsidRPr="273A5762">
        <w:rPr>
          <w:rFonts w:eastAsiaTheme="minorEastAsia"/>
        </w:rPr>
        <w:t>certified</w:t>
      </w:r>
      <w:r w:rsidR="00C82857" w:rsidRPr="273A5762">
        <w:rPr>
          <w:rFonts w:eastAsiaTheme="minorEastAsia"/>
        </w:rPr>
        <w:t xml:space="preserve"> as an AMSR trainer.  </w:t>
      </w:r>
      <w:r w:rsidR="00BD3C28" w:rsidRPr="273A5762">
        <w:rPr>
          <w:rFonts w:eastAsiaTheme="minorEastAsia"/>
        </w:rPr>
        <w:t>In July 2023</w:t>
      </w:r>
      <w:r w:rsidR="00A94030" w:rsidRPr="273A5762">
        <w:rPr>
          <w:rFonts w:eastAsiaTheme="minorEastAsia"/>
        </w:rPr>
        <w:t xml:space="preserve">, </w:t>
      </w:r>
      <w:r w:rsidR="00173A32" w:rsidRPr="273A5762">
        <w:rPr>
          <w:rFonts w:eastAsiaTheme="minorEastAsia"/>
        </w:rPr>
        <w:t>68% of staff had been trained in suicide risk assessment</w:t>
      </w:r>
      <w:r w:rsidR="00EE4A9C" w:rsidRPr="273A5762">
        <w:rPr>
          <w:rFonts w:eastAsiaTheme="minorEastAsia"/>
        </w:rPr>
        <w:t>. As of October 202</w:t>
      </w:r>
      <w:r w:rsidR="004302E6" w:rsidRPr="273A5762">
        <w:rPr>
          <w:rFonts w:eastAsiaTheme="minorEastAsia"/>
        </w:rPr>
        <w:t>3</w:t>
      </w:r>
      <w:r w:rsidR="00A94030" w:rsidRPr="273A5762">
        <w:rPr>
          <w:rFonts w:eastAsiaTheme="minorEastAsia"/>
        </w:rPr>
        <w:t xml:space="preserve">, </w:t>
      </w:r>
      <w:r w:rsidR="007B6B26" w:rsidRPr="273A5762">
        <w:rPr>
          <w:rFonts w:eastAsiaTheme="minorEastAsia"/>
        </w:rPr>
        <w:t>99% of staff ha</w:t>
      </w:r>
      <w:r w:rsidR="00D660E4" w:rsidRPr="273A5762">
        <w:rPr>
          <w:rFonts w:eastAsiaTheme="minorEastAsia"/>
        </w:rPr>
        <w:t>ve</w:t>
      </w:r>
      <w:r w:rsidR="007B6B26" w:rsidRPr="273A5762">
        <w:rPr>
          <w:rFonts w:eastAsiaTheme="minorEastAsia"/>
        </w:rPr>
        <w:t xml:space="preserve"> been trained</w:t>
      </w:r>
      <w:r w:rsidR="00350E3C" w:rsidRPr="273A5762">
        <w:rPr>
          <w:rFonts w:eastAsiaTheme="minorEastAsia"/>
        </w:rPr>
        <w:t>.</w:t>
      </w:r>
    </w:p>
    <w:p w14:paraId="58EA0464" w14:textId="77777777" w:rsidR="001E399E" w:rsidRPr="00C61649" w:rsidRDefault="001E399E" w:rsidP="273A5762">
      <w:pPr>
        <w:pStyle w:val="ListParagraph"/>
        <w:rPr>
          <w:rFonts w:eastAsiaTheme="minorEastAsia"/>
        </w:rPr>
      </w:pPr>
    </w:p>
    <w:p w14:paraId="03BD3B76" w14:textId="50060CC6" w:rsidR="00323584" w:rsidRPr="00E03936" w:rsidRDefault="002D49D9" w:rsidP="273A5762">
      <w:pPr>
        <w:pStyle w:val="ListParagraph"/>
        <w:numPr>
          <w:ilvl w:val="0"/>
          <w:numId w:val="5"/>
        </w:numPr>
        <w:rPr>
          <w:rFonts w:eastAsiaTheme="minorEastAsia"/>
        </w:rPr>
      </w:pPr>
      <w:r w:rsidRPr="273A5762">
        <w:rPr>
          <w:rFonts w:eastAsiaTheme="minorEastAsia"/>
        </w:rPr>
        <w:t>DMHA Violence Risk Assessment</w:t>
      </w:r>
      <w:r w:rsidR="003B2504" w:rsidRPr="273A5762">
        <w:rPr>
          <w:rFonts w:eastAsiaTheme="minorEastAsia"/>
        </w:rPr>
        <w:t xml:space="preserve"> </w:t>
      </w:r>
      <w:r w:rsidR="00E03936" w:rsidRPr="273A5762">
        <w:rPr>
          <w:rFonts w:eastAsiaTheme="minorEastAsia"/>
        </w:rPr>
        <w:t>pilot</w:t>
      </w:r>
      <w:r w:rsidR="003B2504" w:rsidRPr="273A5762">
        <w:rPr>
          <w:rFonts w:eastAsiaTheme="minorEastAsia"/>
        </w:rPr>
        <w:t>-site</w:t>
      </w:r>
      <w:r w:rsidR="003D71D0" w:rsidRPr="273A5762">
        <w:rPr>
          <w:rFonts w:eastAsiaTheme="minorEastAsia"/>
        </w:rPr>
        <w:t xml:space="preserve">, </w:t>
      </w:r>
      <w:r w:rsidR="00B44CBE" w:rsidRPr="273A5762">
        <w:rPr>
          <w:rFonts w:eastAsiaTheme="minorEastAsia"/>
        </w:rPr>
        <w:t>September 2023</w:t>
      </w:r>
      <w:r w:rsidR="00F65D47" w:rsidRPr="273A5762">
        <w:rPr>
          <w:rFonts w:eastAsiaTheme="minorEastAsia"/>
        </w:rPr>
        <w:t xml:space="preserve">. DMHA and our Crisis Response </w:t>
      </w:r>
      <w:r w:rsidR="00586441" w:rsidRPr="273A5762">
        <w:rPr>
          <w:rFonts w:eastAsiaTheme="minorEastAsia"/>
        </w:rPr>
        <w:t>Service</w:t>
      </w:r>
      <w:r w:rsidR="00834712" w:rsidRPr="273A5762">
        <w:rPr>
          <w:rFonts w:eastAsiaTheme="minorEastAsia"/>
        </w:rPr>
        <w:t xml:space="preserve"> have identified the need to better identify and </w:t>
      </w:r>
      <w:r w:rsidR="00B23306" w:rsidRPr="273A5762">
        <w:rPr>
          <w:rFonts w:eastAsiaTheme="minorEastAsia"/>
        </w:rPr>
        <w:t xml:space="preserve">triage </w:t>
      </w:r>
      <w:r w:rsidR="006D6A02" w:rsidRPr="273A5762">
        <w:rPr>
          <w:rFonts w:eastAsiaTheme="minorEastAsia"/>
        </w:rPr>
        <w:t xml:space="preserve">the potential for violence while providing Crisis services. SBH hosted a training </w:t>
      </w:r>
      <w:r w:rsidR="00A2731B" w:rsidRPr="273A5762">
        <w:rPr>
          <w:rFonts w:eastAsiaTheme="minorEastAsia"/>
        </w:rPr>
        <w:t xml:space="preserve">lead by Dr. </w:t>
      </w:r>
      <w:r w:rsidR="00542B1D" w:rsidRPr="273A5762">
        <w:rPr>
          <w:rFonts w:eastAsiaTheme="minorEastAsia"/>
        </w:rPr>
        <w:t>Kelly Watt</w:t>
      </w:r>
      <w:r w:rsidR="001E399E" w:rsidRPr="273A5762">
        <w:rPr>
          <w:rFonts w:eastAsiaTheme="minorEastAsia"/>
        </w:rPr>
        <w:t>,</w:t>
      </w:r>
      <w:r w:rsidR="00542B1D" w:rsidRPr="273A5762">
        <w:rPr>
          <w:rFonts w:eastAsiaTheme="minorEastAsia"/>
        </w:rPr>
        <w:t xml:space="preserve"> the primary author of the </w:t>
      </w:r>
      <w:r w:rsidR="00202476" w:rsidRPr="273A5762">
        <w:rPr>
          <w:rFonts w:eastAsiaTheme="minorEastAsia"/>
        </w:rPr>
        <w:t xml:space="preserve">tool being piloted for </w:t>
      </w:r>
      <w:r w:rsidR="00D230B3" w:rsidRPr="273A5762">
        <w:rPr>
          <w:rFonts w:eastAsiaTheme="minorEastAsia"/>
        </w:rPr>
        <w:t xml:space="preserve">violence triage </w:t>
      </w:r>
      <w:r w:rsidR="00202476" w:rsidRPr="273A5762">
        <w:rPr>
          <w:rFonts w:eastAsiaTheme="minorEastAsia"/>
        </w:rPr>
        <w:t xml:space="preserve">use in Indiana </w:t>
      </w:r>
      <w:r w:rsidR="00D230B3" w:rsidRPr="273A5762">
        <w:rPr>
          <w:rFonts w:eastAsiaTheme="minorEastAsia"/>
        </w:rPr>
        <w:t>Crisis Response</w:t>
      </w:r>
      <w:r w:rsidR="00FC73F6" w:rsidRPr="273A5762">
        <w:rPr>
          <w:rFonts w:eastAsiaTheme="minorEastAsia"/>
        </w:rPr>
        <w:t>/988 system.</w:t>
      </w:r>
    </w:p>
    <w:p w14:paraId="1DD41927" w14:textId="77777777" w:rsidR="001E399E" w:rsidRDefault="001E399E" w:rsidP="273A5762">
      <w:pPr>
        <w:pStyle w:val="ListParagraph"/>
        <w:rPr>
          <w:rFonts w:eastAsiaTheme="minorEastAsia"/>
        </w:rPr>
      </w:pPr>
    </w:p>
    <w:p w14:paraId="010E54B3" w14:textId="77777777" w:rsidR="001E399E" w:rsidRPr="00E03936" w:rsidRDefault="001E399E" w:rsidP="273A5762">
      <w:pPr>
        <w:pStyle w:val="ListParagraph"/>
        <w:rPr>
          <w:rFonts w:eastAsiaTheme="minorEastAsia"/>
        </w:rPr>
      </w:pPr>
    </w:p>
    <w:p w14:paraId="4DC39788" w14:textId="7648DCF6" w:rsidR="003B2504" w:rsidRPr="00350E3C" w:rsidRDefault="003B2504" w:rsidP="273A5762">
      <w:pPr>
        <w:pStyle w:val="ListParagraph"/>
        <w:numPr>
          <w:ilvl w:val="0"/>
          <w:numId w:val="5"/>
        </w:numPr>
        <w:rPr>
          <w:rFonts w:eastAsiaTheme="minorEastAsia"/>
        </w:rPr>
      </w:pPr>
      <w:r w:rsidRPr="273A5762">
        <w:rPr>
          <w:rFonts w:eastAsiaTheme="minorEastAsia"/>
        </w:rPr>
        <w:t>D</w:t>
      </w:r>
      <w:r w:rsidR="00EB3C86" w:rsidRPr="273A5762">
        <w:rPr>
          <w:rFonts w:eastAsiaTheme="minorEastAsia"/>
        </w:rPr>
        <w:t xml:space="preserve">ialectical </w:t>
      </w:r>
      <w:r w:rsidRPr="273A5762">
        <w:rPr>
          <w:rFonts w:eastAsiaTheme="minorEastAsia"/>
        </w:rPr>
        <w:t>B</w:t>
      </w:r>
      <w:r w:rsidR="00EB3C86" w:rsidRPr="273A5762">
        <w:rPr>
          <w:rFonts w:eastAsiaTheme="minorEastAsia"/>
        </w:rPr>
        <w:t xml:space="preserve">ehavioral </w:t>
      </w:r>
      <w:r w:rsidRPr="273A5762">
        <w:rPr>
          <w:rFonts w:eastAsiaTheme="minorEastAsia"/>
        </w:rPr>
        <w:t>T</w:t>
      </w:r>
      <w:r w:rsidR="00EB3C86" w:rsidRPr="273A5762">
        <w:rPr>
          <w:rFonts w:eastAsiaTheme="minorEastAsia"/>
        </w:rPr>
        <w:t>herapy</w:t>
      </w:r>
      <w:r w:rsidR="00350E3C" w:rsidRPr="273A5762">
        <w:rPr>
          <w:rFonts w:eastAsiaTheme="minorEastAsia"/>
        </w:rPr>
        <w:t xml:space="preserve"> (DBT)</w:t>
      </w:r>
      <w:r w:rsidR="00994C39" w:rsidRPr="273A5762">
        <w:rPr>
          <w:rFonts w:eastAsiaTheme="minorEastAsia"/>
        </w:rPr>
        <w:t xml:space="preserve"> </w:t>
      </w:r>
      <w:r w:rsidR="00350E3C" w:rsidRPr="273A5762">
        <w:rPr>
          <w:rFonts w:eastAsiaTheme="minorEastAsia"/>
        </w:rPr>
        <w:t xml:space="preserve">has been established at SBH for many years.  Crisis services staff have all been trained </w:t>
      </w:r>
      <w:bookmarkStart w:id="3" w:name="_Int_JAbJD0bQ"/>
      <w:r w:rsidR="00350E3C" w:rsidRPr="273A5762">
        <w:rPr>
          <w:rFonts w:eastAsiaTheme="minorEastAsia"/>
        </w:rPr>
        <w:t>on</w:t>
      </w:r>
      <w:bookmarkEnd w:id="3"/>
      <w:r w:rsidR="00350E3C" w:rsidRPr="273A5762">
        <w:rPr>
          <w:rFonts w:eastAsiaTheme="minorEastAsia"/>
        </w:rPr>
        <w:t xml:space="preserve"> using DBT skills for teaching or reinforcing </w:t>
      </w:r>
      <w:bookmarkStart w:id="4" w:name="_Int_YmtEUuYN"/>
      <w:r w:rsidR="00350E3C" w:rsidRPr="273A5762">
        <w:rPr>
          <w:rFonts w:eastAsiaTheme="minorEastAsia"/>
        </w:rPr>
        <w:t>self</w:t>
      </w:r>
      <w:r w:rsidR="00172639" w:rsidRPr="273A5762">
        <w:rPr>
          <w:rFonts w:eastAsiaTheme="minorEastAsia"/>
        </w:rPr>
        <w:t xml:space="preserve"> </w:t>
      </w:r>
      <w:r w:rsidR="486F5215" w:rsidRPr="273A5762">
        <w:rPr>
          <w:rFonts w:eastAsiaTheme="minorEastAsia"/>
        </w:rPr>
        <w:t>de-escalation</w:t>
      </w:r>
      <w:bookmarkEnd w:id="4"/>
      <w:r w:rsidR="005C20B3" w:rsidRPr="273A5762">
        <w:rPr>
          <w:rFonts w:eastAsiaTheme="minorEastAsia"/>
        </w:rPr>
        <w:t xml:space="preserve"> skills</w:t>
      </w:r>
      <w:r w:rsidR="00A458A6" w:rsidRPr="273A5762">
        <w:rPr>
          <w:rFonts w:eastAsiaTheme="minorEastAsia"/>
        </w:rPr>
        <w:t>.</w:t>
      </w:r>
      <w:r w:rsidR="00350E3C" w:rsidRPr="273A5762">
        <w:rPr>
          <w:rFonts w:eastAsiaTheme="minorEastAsia"/>
        </w:rPr>
        <w:t xml:space="preserve"> </w:t>
      </w:r>
      <w:r w:rsidR="00172639" w:rsidRPr="273A5762">
        <w:rPr>
          <w:rFonts w:eastAsiaTheme="minorEastAsia"/>
        </w:rPr>
        <w:t xml:space="preserve">DBT </w:t>
      </w:r>
      <w:r w:rsidR="000658B1" w:rsidRPr="273A5762">
        <w:rPr>
          <w:rFonts w:eastAsiaTheme="minorEastAsia"/>
        </w:rPr>
        <w:t xml:space="preserve">provides individuals receiving services </w:t>
      </w:r>
      <w:r w:rsidR="00B302D7" w:rsidRPr="273A5762">
        <w:rPr>
          <w:rFonts w:eastAsiaTheme="minorEastAsia"/>
        </w:rPr>
        <w:t xml:space="preserve">training on skills that they can utilize </w:t>
      </w:r>
      <w:r w:rsidR="00230762" w:rsidRPr="273A5762">
        <w:rPr>
          <w:rFonts w:eastAsiaTheme="minorEastAsia"/>
        </w:rPr>
        <w:t>outside of</w:t>
      </w:r>
      <w:r w:rsidR="00BE0DD1" w:rsidRPr="273A5762">
        <w:rPr>
          <w:rFonts w:eastAsiaTheme="minorEastAsia"/>
        </w:rPr>
        <w:t xml:space="preserve"> the </w:t>
      </w:r>
      <w:r w:rsidR="00230762" w:rsidRPr="273A5762">
        <w:rPr>
          <w:rFonts w:eastAsiaTheme="minorEastAsia"/>
        </w:rPr>
        <w:t>intervention</w:t>
      </w:r>
      <w:r w:rsidR="00A458A6" w:rsidRPr="273A5762">
        <w:rPr>
          <w:rFonts w:eastAsiaTheme="minorEastAsia"/>
        </w:rPr>
        <w:t xml:space="preserve"> as a real-time coping skill</w:t>
      </w:r>
      <w:r w:rsidR="00EC51B1" w:rsidRPr="273A5762">
        <w:rPr>
          <w:rFonts w:eastAsiaTheme="minorEastAsia"/>
        </w:rPr>
        <w:t xml:space="preserve">. </w:t>
      </w:r>
      <w:r w:rsidR="00A458A6" w:rsidRPr="273A5762">
        <w:rPr>
          <w:rFonts w:eastAsiaTheme="minorEastAsia"/>
        </w:rPr>
        <w:t xml:space="preserve"> DBT</w:t>
      </w:r>
      <w:r w:rsidR="00A04FD6" w:rsidRPr="273A5762">
        <w:rPr>
          <w:rFonts w:eastAsiaTheme="minorEastAsia"/>
        </w:rPr>
        <w:t xml:space="preserve"> is used in group and individual therapy in SBH outpatient and SUD residential programming.</w:t>
      </w:r>
    </w:p>
    <w:p w14:paraId="77420133" w14:textId="77777777" w:rsidR="001E399E" w:rsidRDefault="001E399E" w:rsidP="273A5762">
      <w:pPr>
        <w:pStyle w:val="ListParagraph"/>
        <w:rPr>
          <w:rFonts w:eastAsiaTheme="minorEastAsia"/>
        </w:rPr>
      </w:pPr>
    </w:p>
    <w:p w14:paraId="3832734A" w14:textId="0ECB0D2C" w:rsidR="00A04FD6" w:rsidRDefault="00994C39" w:rsidP="273A5762">
      <w:pPr>
        <w:pStyle w:val="ListParagraph"/>
        <w:numPr>
          <w:ilvl w:val="0"/>
          <w:numId w:val="5"/>
        </w:numPr>
        <w:rPr>
          <w:rFonts w:eastAsiaTheme="minorEastAsia"/>
        </w:rPr>
      </w:pPr>
      <w:r w:rsidRPr="273A5762">
        <w:rPr>
          <w:rFonts w:eastAsiaTheme="minorEastAsia"/>
        </w:rPr>
        <w:t>Motivational Interviewing</w:t>
      </w:r>
      <w:r w:rsidR="006D139E" w:rsidRPr="273A5762">
        <w:rPr>
          <w:rFonts w:eastAsiaTheme="minorEastAsia"/>
        </w:rPr>
        <w:t xml:space="preserve"> </w:t>
      </w:r>
      <w:r w:rsidR="00A04FD6" w:rsidRPr="273A5762">
        <w:rPr>
          <w:rFonts w:eastAsiaTheme="minorEastAsia"/>
        </w:rPr>
        <w:t>(MI)</w:t>
      </w:r>
      <w:r w:rsidR="6E688054" w:rsidRPr="273A5762">
        <w:rPr>
          <w:rFonts w:eastAsiaTheme="minorEastAsia"/>
        </w:rPr>
        <w:t>: SBH</w:t>
      </w:r>
      <w:r w:rsidR="006D139E" w:rsidRPr="273A5762">
        <w:rPr>
          <w:rFonts w:eastAsiaTheme="minorEastAsia"/>
        </w:rPr>
        <w:t xml:space="preserve"> has trained and </w:t>
      </w:r>
      <w:r w:rsidR="00F625F4" w:rsidRPr="273A5762">
        <w:rPr>
          <w:rFonts w:eastAsiaTheme="minorEastAsia"/>
        </w:rPr>
        <w:t>utilized</w:t>
      </w:r>
      <w:r w:rsidR="006D139E" w:rsidRPr="273A5762">
        <w:rPr>
          <w:rFonts w:eastAsiaTheme="minorEastAsia"/>
        </w:rPr>
        <w:t xml:space="preserve"> MI for </w:t>
      </w:r>
      <w:r w:rsidR="008A50BE" w:rsidRPr="273A5762">
        <w:rPr>
          <w:rFonts w:eastAsiaTheme="minorEastAsia"/>
        </w:rPr>
        <w:t>10</w:t>
      </w:r>
      <w:r w:rsidR="006D139E" w:rsidRPr="273A5762">
        <w:rPr>
          <w:rFonts w:eastAsiaTheme="minorEastAsia"/>
        </w:rPr>
        <w:t xml:space="preserve"> years.  As part of our harm reduction focus </w:t>
      </w:r>
      <w:r w:rsidR="00931C42" w:rsidRPr="273A5762">
        <w:rPr>
          <w:rFonts w:eastAsiaTheme="minorEastAsia"/>
        </w:rPr>
        <w:t>in</w:t>
      </w:r>
      <w:r w:rsidR="008A50BE" w:rsidRPr="273A5762">
        <w:rPr>
          <w:rFonts w:eastAsiaTheme="minorEastAsia"/>
        </w:rPr>
        <w:t xml:space="preserve"> crisis </w:t>
      </w:r>
      <w:r w:rsidR="00931C42" w:rsidRPr="273A5762">
        <w:rPr>
          <w:rFonts w:eastAsiaTheme="minorEastAsia"/>
        </w:rPr>
        <w:t>services</w:t>
      </w:r>
      <w:r w:rsidR="008A50BE" w:rsidRPr="273A5762">
        <w:rPr>
          <w:rFonts w:eastAsiaTheme="minorEastAsia"/>
        </w:rPr>
        <w:t xml:space="preserve">, this training has been extended to </w:t>
      </w:r>
      <w:r w:rsidR="00BC66DE" w:rsidRPr="273A5762">
        <w:rPr>
          <w:rFonts w:eastAsiaTheme="minorEastAsia"/>
        </w:rPr>
        <w:t>all</w:t>
      </w:r>
      <w:r w:rsidR="00994EAD" w:rsidRPr="273A5762">
        <w:rPr>
          <w:rFonts w:eastAsiaTheme="minorEastAsia"/>
        </w:rPr>
        <w:t xml:space="preserve"> crisis </w:t>
      </w:r>
      <w:r w:rsidR="00BC66DE" w:rsidRPr="273A5762">
        <w:rPr>
          <w:rFonts w:eastAsiaTheme="minorEastAsia"/>
        </w:rPr>
        <w:t>staff</w:t>
      </w:r>
      <w:r w:rsidR="00994EAD" w:rsidRPr="273A5762">
        <w:rPr>
          <w:rFonts w:eastAsiaTheme="minorEastAsia"/>
        </w:rPr>
        <w:t xml:space="preserve"> and </w:t>
      </w:r>
      <w:r w:rsidR="00BC66DE" w:rsidRPr="273A5762">
        <w:rPr>
          <w:rFonts w:eastAsiaTheme="minorEastAsia"/>
        </w:rPr>
        <w:t xml:space="preserve">will be offered across </w:t>
      </w:r>
      <w:r w:rsidR="00FF46CA" w:rsidRPr="273A5762">
        <w:rPr>
          <w:rFonts w:eastAsiaTheme="minorEastAsia"/>
        </w:rPr>
        <w:t xml:space="preserve">the </w:t>
      </w:r>
      <w:r w:rsidR="00BC66DE" w:rsidRPr="273A5762">
        <w:rPr>
          <w:rFonts w:eastAsiaTheme="minorEastAsia"/>
        </w:rPr>
        <w:t>agency.</w:t>
      </w:r>
      <w:r w:rsidR="00025CA1" w:rsidRPr="273A5762">
        <w:rPr>
          <w:rFonts w:eastAsiaTheme="minorEastAsia"/>
        </w:rPr>
        <w:t xml:space="preserve"> </w:t>
      </w:r>
      <w:r>
        <w:br/>
      </w:r>
    </w:p>
    <w:p w14:paraId="503ADD0B" w14:textId="43BC05BA" w:rsidR="001E34B4" w:rsidRPr="001E34B4" w:rsidRDefault="001859A3" w:rsidP="273A5762">
      <w:pPr>
        <w:pStyle w:val="ListParagraph"/>
        <w:numPr>
          <w:ilvl w:val="0"/>
          <w:numId w:val="5"/>
        </w:numPr>
        <w:rPr>
          <w:rFonts w:eastAsiaTheme="minorEastAsia"/>
        </w:rPr>
      </w:pPr>
      <w:r w:rsidRPr="273A5762">
        <w:rPr>
          <w:rFonts w:eastAsiaTheme="minorEastAsia"/>
        </w:rPr>
        <w:t>Trauma-Focused CBT</w:t>
      </w:r>
      <w:r w:rsidR="003469E7" w:rsidRPr="273A5762">
        <w:rPr>
          <w:rFonts w:eastAsiaTheme="minorEastAsia"/>
        </w:rPr>
        <w:t xml:space="preserve"> has been implemented in </w:t>
      </w:r>
      <w:r w:rsidR="00B0369D" w:rsidRPr="273A5762">
        <w:rPr>
          <w:rFonts w:eastAsiaTheme="minorEastAsia"/>
        </w:rPr>
        <w:t xml:space="preserve">children and youth </w:t>
      </w:r>
      <w:r w:rsidR="003469E7" w:rsidRPr="273A5762">
        <w:rPr>
          <w:rFonts w:eastAsiaTheme="minorEastAsia"/>
        </w:rPr>
        <w:t xml:space="preserve">services </w:t>
      </w:r>
      <w:r w:rsidR="00E50A71" w:rsidRPr="273A5762">
        <w:rPr>
          <w:rFonts w:eastAsiaTheme="minorEastAsia"/>
        </w:rPr>
        <w:t xml:space="preserve">at SBH </w:t>
      </w:r>
      <w:r w:rsidR="003469E7" w:rsidRPr="273A5762">
        <w:rPr>
          <w:rFonts w:eastAsiaTheme="minorEastAsia"/>
        </w:rPr>
        <w:t>(</w:t>
      </w:r>
      <w:r w:rsidR="00ED0603" w:rsidRPr="273A5762">
        <w:rPr>
          <w:rFonts w:eastAsiaTheme="minorEastAsia"/>
        </w:rPr>
        <w:t>September 2023).</w:t>
      </w:r>
      <w:r w:rsidR="001E34B4" w:rsidRPr="273A5762">
        <w:rPr>
          <w:rFonts w:eastAsiaTheme="minorEastAsia"/>
        </w:rPr>
        <w:t xml:space="preserve"> TF-CBT is an evidence-based treatment for children and adolescents impacted by trauma and their caregivers</w:t>
      </w:r>
      <w:r w:rsidR="00A4614E" w:rsidRPr="273A5762">
        <w:rPr>
          <w:rFonts w:eastAsiaTheme="minorEastAsia"/>
        </w:rPr>
        <w:t>.</w:t>
      </w:r>
      <w:r w:rsidR="001E34B4" w:rsidRPr="273A5762">
        <w:rPr>
          <w:rFonts w:eastAsiaTheme="minorEastAsia"/>
        </w:rPr>
        <w:t xml:space="preserve"> TF-CBT has proved successful with children and adolescents (ages 3 to 18) who have significant emotional problems (e.g., symptoms of posttraumatic stress disorder, fear, anxiety, or depression) related to traumatic life events. </w:t>
      </w:r>
    </w:p>
    <w:p w14:paraId="1051068D" w14:textId="7D3ED3EC" w:rsidR="001859A3" w:rsidRDefault="001859A3" w:rsidP="273A5762">
      <w:pPr>
        <w:pStyle w:val="ListParagraph"/>
        <w:rPr>
          <w:rFonts w:eastAsiaTheme="minorEastAsia"/>
        </w:rPr>
      </w:pPr>
    </w:p>
    <w:p w14:paraId="26E067CC" w14:textId="01D4A441" w:rsidR="001E399E" w:rsidRPr="002F0F5C" w:rsidRDefault="008E5E94" w:rsidP="273A5762">
      <w:pPr>
        <w:pStyle w:val="ListParagraph"/>
        <w:numPr>
          <w:ilvl w:val="0"/>
          <w:numId w:val="5"/>
        </w:numPr>
        <w:rPr>
          <w:rFonts w:eastAsiaTheme="minorEastAsia"/>
        </w:rPr>
      </w:pPr>
      <w:r w:rsidRPr="273A5762">
        <w:rPr>
          <w:rFonts w:eastAsiaTheme="minorEastAsia"/>
        </w:rPr>
        <w:t xml:space="preserve">Nurturing </w:t>
      </w:r>
      <w:r w:rsidR="001606E3" w:rsidRPr="273A5762">
        <w:rPr>
          <w:rFonts w:eastAsiaTheme="minorEastAsia"/>
        </w:rPr>
        <w:t>Parenting curriculum</w:t>
      </w:r>
      <w:r w:rsidR="00C523C1" w:rsidRPr="273A5762">
        <w:rPr>
          <w:rFonts w:eastAsiaTheme="minorEastAsia"/>
        </w:rPr>
        <w:t xml:space="preserve"> </w:t>
      </w:r>
      <w:r w:rsidR="00224315" w:rsidRPr="273A5762">
        <w:rPr>
          <w:rFonts w:eastAsiaTheme="minorEastAsia"/>
        </w:rPr>
        <w:t>is</w:t>
      </w:r>
      <w:r w:rsidR="00FB6C65" w:rsidRPr="273A5762">
        <w:rPr>
          <w:rFonts w:eastAsiaTheme="minorEastAsia"/>
        </w:rPr>
        <w:t xml:space="preserve"> a family-centered trauma-informed </w:t>
      </w:r>
      <w:r w:rsidR="007649BA" w:rsidRPr="273A5762">
        <w:rPr>
          <w:rFonts w:eastAsiaTheme="minorEastAsia"/>
        </w:rPr>
        <w:t xml:space="preserve">treatment </w:t>
      </w:r>
      <w:r w:rsidR="00FB6C65" w:rsidRPr="273A5762">
        <w:rPr>
          <w:rFonts w:eastAsiaTheme="minorEastAsia"/>
        </w:rPr>
        <w:t xml:space="preserve">designed to </w:t>
      </w:r>
      <w:r w:rsidR="00200808" w:rsidRPr="273A5762">
        <w:rPr>
          <w:rFonts w:eastAsiaTheme="minorEastAsia"/>
        </w:rPr>
        <w:t xml:space="preserve">foster </w:t>
      </w:r>
      <w:r w:rsidR="00FB6C65" w:rsidRPr="273A5762">
        <w:rPr>
          <w:rFonts w:eastAsiaTheme="minorEastAsia"/>
        </w:rPr>
        <w:t>parenting skills</w:t>
      </w:r>
      <w:r w:rsidR="00200808" w:rsidRPr="273A5762">
        <w:rPr>
          <w:rFonts w:eastAsiaTheme="minorEastAsia"/>
        </w:rPr>
        <w:t xml:space="preserve">. The </w:t>
      </w:r>
      <w:r w:rsidR="009D2188" w:rsidRPr="273A5762">
        <w:rPr>
          <w:rFonts w:eastAsiaTheme="minorEastAsia"/>
        </w:rPr>
        <w:t xml:space="preserve">treatment </w:t>
      </w:r>
      <w:r w:rsidR="009C6C28" w:rsidRPr="273A5762">
        <w:rPr>
          <w:rFonts w:eastAsiaTheme="minorEastAsia"/>
        </w:rPr>
        <w:t xml:space="preserve">looks to </w:t>
      </w:r>
      <w:r w:rsidR="00944538" w:rsidRPr="273A5762">
        <w:rPr>
          <w:rFonts w:eastAsiaTheme="minorEastAsia"/>
        </w:rPr>
        <w:t>replace</w:t>
      </w:r>
      <w:r w:rsidR="009C6C28" w:rsidRPr="273A5762">
        <w:rPr>
          <w:rFonts w:eastAsiaTheme="minorEastAsia"/>
        </w:rPr>
        <w:t xml:space="preserve"> </w:t>
      </w:r>
      <w:r w:rsidR="00FB6C65" w:rsidRPr="273A5762">
        <w:rPr>
          <w:rFonts w:eastAsiaTheme="minorEastAsia"/>
        </w:rPr>
        <w:t>abusive and neglect</w:t>
      </w:r>
      <w:r w:rsidR="009C6C28" w:rsidRPr="273A5762">
        <w:rPr>
          <w:rFonts w:eastAsiaTheme="minorEastAsia"/>
        </w:rPr>
        <w:t>ful</w:t>
      </w:r>
      <w:r w:rsidR="00FB6C65" w:rsidRPr="273A5762">
        <w:rPr>
          <w:rFonts w:eastAsiaTheme="minorEastAsia"/>
        </w:rPr>
        <w:t xml:space="preserve"> </w:t>
      </w:r>
      <w:r w:rsidR="009C6C28" w:rsidRPr="273A5762">
        <w:rPr>
          <w:rFonts w:eastAsiaTheme="minorEastAsia"/>
        </w:rPr>
        <w:t>interactions between parent and child</w:t>
      </w:r>
      <w:r w:rsidR="00944538" w:rsidRPr="273A5762">
        <w:rPr>
          <w:rFonts w:eastAsiaTheme="minorEastAsia"/>
        </w:rPr>
        <w:t xml:space="preserve"> with constructive </w:t>
      </w:r>
      <w:r w:rsidR="002247F3" w:rsidRPr="273A5762">
        <w:rPr>
          <w:rFonts w:eastAsiaTheme="minorEastAsia"/>
        </w:rPr>
        <w:t>parenting</w:t>
      </w:r>
      <w:r w:rsidR="00B878E3" w:rsidRPr="273A5762">
        <w:rPr>
          <w:rFonts w:eastAsiaTheme="minorEastAsia"/>
        </w:rPr>
        <w:t xml:space="preserve"> </w:t>
      </w:r>
      <w:r w:rsidR="002247F3" w:rsidRPr="273A5762">
        <w:rPr>
          <w:rFonts w:eastAsiaTheme="minorEastAsia"/>
        </w:rPr>
        <w:t>interactions</w:t>
      </w:r>
      <w:r w:rsidR="00FB6C65" w:rsidRPr="273A5762">
        <w:rPr>
          <w:rFonts w:eastAsiaTheme="minorEastAsia"/>
        </w:rPr>
        <w:t xml:space="preserve">. </w:t>
      </w:r>
      <w:r w:rsidR="00900EDD" w:rsidRPr="273A5762">
        <w:rPr>
          <w:rFonts w:eastAsiaTheme="minorEastAsia"/>
        </w:rPr>
        <w:t xml:space="preserve"> </w:t>
      </w:r>
      <w:r w:rsidR="0056218F" w:rsidRPr="273A5762">
        <w:rPr>
          <w:rFonts w:eastAsiaTheme="minorEastAsia"/>
        </w:rPr>
        <w:t xml:space="preserve">This EBP has expanded </w:t>
      </w:r>
      <w:r w:rsidR="00C330AA" w:rsidRPr="273A5762">
        <w:rPr>
          <w:rFonts w:eastAsiaTheme="minorEastAsia"/>
        </w:rPr>
        <w:t xml:space="preserve">as </w:t>
      </w:r>
      <w:r w:rsidR="00192FC4" w:rsidRPr="273A5762">
        <w:rPr>
          <w:rFonts w:eastAsiaTheme="minorEastAsia"/>
        </w:rPr>
        <w:t>staff</w:t>
      </w:r>
      <w:r w:rsidR="00507FAC" w:rsidRPr="273A5762">
        <w:rPr>
          <w:rFonts w:eastAsiaTheme="minorEastAsia"/>
        </w:rPr>
        <w:t xml:space="preserve">ing </w:t>
      </w:r>
      <w:r w:rsidR="002F0F5C" w:rsidRPr="273A5762">
        <w:rPr>
          <w:rFonts w:eastAsiaTheme="minorEastAsia"/>
        </w:rPr>
        <w:t xml:space="preserve">capacity </w:t>
      </w:r>
      <w:r w:rsidR="00507FAC" w:rsidRPr="273A5762">
        <w:rPr>
          <w:rFonts w:eastAsiaTheme="minorEastAsia"/>
        </w:rPr>
        <w:t>has expanded.</w:t>
      </w:r>
      <w:r w:rsidR="00772B8F" w:rsidRPr="273A5762">
        <w:rPr>
          <w:rFonts w:eastAsiaTheme="minorEastAsia"/>
        </w:rPr>
        <w:t xml:space="preserve"> </w:t>
      </w:r>
    </w:p>
    <w:p w14:paraId="6176D543" w14:textId="77777777" w:rsidR="001E399E" w:rsidRPr="00282D96" w:rsidRDefault="001E399E" w:rsidP="273A5762">
      <w:pPr>
        <w:pStyle w:val="ListParagraph"/>
        <w:rPr>
          <w:rFonts w:eastAsiaTheme="minorEastAsia"/>
          <w:highlight w:val="yellow"/>
        </w:rPr>
      </w:pPr>
    </w:p>
    <w:p w14:paraId="0B1C8FC7" w14:textId="710B1C76" w:rsidR="004F442E" w:rsidRPr="004F442E" w:rsidRDefault="001606E3" w:rsidP="273A5762">
      <w:pPr>
        <w:pStyle w:val="ListParagraph"/>
        <w:numPr>
          <w:ilvl w:val="0"/>
          <w:numId w:val="5"/>
        </w:numPr>
        <w:rPr>
          <w:rFonts w:eastAsiaTheme="minorEastAsia"/>
        </w:rPr>
      </w:pPr>
      <w:r w:rsidRPr="273A5762">
        <w:rPr>
          <w:rFonts w:eastAsiaTheme="minorEastAsia"/>
        </w:rPr>
        <w:t>Brief Strategic Family Therap</w:t>
      </w:r>
      <w:r w:rsidR="00296B94" w:rsidRPr="273A5762">
        <w:rPr>
          <w:rFonts w:eastAsiaTheme="minorEastAsia"/>
        </w:rPr>
        <w:t xml:space="preserve">y </w:t>
      </w:r>
      <w:r w:rsidR="004226B0" w:rsidRPr="273A5762">
        <w:rPr>
          <w:rFonts w:eastAsiaTheme="minorEastAsia"/>
        </w:rPr>
        <w:t xml:space="preserve">utilizes </w:t>
      </w:r>
      <w:r w:rsidR="00296B94" w:rsidRPr="273A5762">
        <w:rPr>
          <w:rFonts w:eastAsiaTheme="minorEastAsia"/>
        </w:rPr>
        <w:t xml:space="preserve">structural family systems framework to </w:t>
      </w:r>
      <w:r w:rsidR="004226B0" w:rsidRPr="273A5762">
        <w:rPr>
          <w:rFonts w:eastAsiaTheme="minorEastAsia"/>
        </w:rPr>
        <w:t xml:space="preserve">treat </w:t>
      </w:r>
      <w:r w:rsidR="00296B94" w:rsidRPr="273A5762">
        <w:rPr>
          <w:rFonts w:eastAsiaTheme="minorEastAsia"/>
        </w:rPr>
        <w:t xml:space="preserve">behavior problems </w:t>
      </w:r>
      <w:r w:rsidR="004226B0" w:rsidRPr="273A5762">
        <w:rPr>
          <w:rFonts w:eastAsiaTheme="minorEastAsia"/>
        </w:rPr>
        <w:t xml:space="preserve">though </w:t>
      </w:r>
      <w:r w:rsidR="00296B94" w:rsidRPr="273A5762">
        <w:rPr>
          <w:rFonts w:eastAsiaTheme="minorEastAsia"/>
        </w:rPr>
        <w:t>family interactions</w:t>
      </w:r>
      <w:r w:rsidR="004226B0" w:rsidRPr="273A5762">
        <w:rPr>
          <w:rFonts w:eastAsiaTheme="minorEastAsia"/>
        </w:rPr>
        <w:t xml:space="preserve">. Interactions are thought to be </w:t>
      </w:r>
      <w:r w:rsidR="007F58D0" w:rsidRPr="273A5762">
        <w:rPr>
          <w:rFonts w:eastAsiaTheme="minorEastAsia"/>
        </w:rPr>
        <w:t xml:space="preserve">causal and through treatment </w:t>
      </w:r>
      <w:r w:rsidR="00ED50D0" w:rsidRPr="273A5762">
        <w:rPr>
          <w:rFonts w:eastAsiaTheme="minorEastAsia"/>
        </w:rPr>
        <w:t>can change problematic behavior. C</w:t>
      </w:r>
      <w:r w:rsidR="00296B94" w:rsidRPr="273A5762">
        <w:rPr>
          <w:rFonts w:eastAsiaTheme="minorEastAsia"/>
        </w:rPr>
        <w:t>hildren and adolescents between 8 and 17 years at risk for developing behavior problems</w:t>
      </w:r>
      <w:r w:rsidR="00ED50D0" w:rsidRPr="273A5762">
        <w:rPr>
          <w:rFonts w:eastAsiaTheme="minorEastAsia"/>
        </w:rPr>
        <w:t xml:space="preserve"> are the primary </w:t>
      </w:r>
      <w:r w:rsidR="00F97CC2" w:rsidRPr="273A5762">
        <w:rPr>
          <w:rFonts w:eastAsiaTheme="minorEastAsia"/>
        </w:rPr>
        <w:t xml:space="preserve">target population. </w:t>
      </w:r>
      <w:r w:rsidR="00412CFC" w:rsidRPr="273A5762">
        <w:rPr>
          <w:rFonts w:eastAsiaTheme="minorEastAsia"/>
        </w:rPr>
        <w:t>Advantages to the therapy include that it is</w:t>
      </w:r>
      <w:r w:rsidR="004F442E" w:rsidRPr="273A5762">
        <w:rPr>
          <w:rFonts w:eastAsiaTheme="minorEastAsia"/>
        </w:rPr>
        <w:t xml:space="preserve"> </w:t>
      </w:r>
      <w:r w:rsidR="3CA5F5C6" w:rsidRPr="273A5762">
        <w:rPr>
          <w:rFonts w:eastAsiaTheme="minorEastAsia"/>
        </w:rPr>
        <w:t>short-term,</w:t>
      </w:r>
      <w:r w:rsidR="004F442E" w:rsidRPr="273A5762">
        <w:rPr>
          <w:rFonts w:eastAsiaTheme="minorEastAsia"/>
        </w:rPr>
        <w:t xml:space="preserve"> and </w:t>
      </w:r>
      <w:r w:rsidR="587C4E37" w:rsidRPr="273A5762">
        <w:rPr>
          <w:rFonts w:eastAsiaTheme="minorEastAsia"/>
        </w:rPr>
        <w:t>problem focused</w:t>
      </w:r>
      <w:r w:rsidR="004F442E" w:rsidRPr="273A5762">
        <w:rPr>
          <w:rFonts w:eastAsiaTheme="minorEastAsia"/>
        </w:rPr>
        <w:t>.</w:t>
      </w:r>
    </w:p>
    <w:p w14:paraId="730B68AD" w14:textId="61C46B48" w:rsidR="003B775B" w:rsidRDefault="00412CFC" w:rsidP="273A5762">
      <w:pPr>
        <w:pStyle w:val="ListParagraph"/>
        <w:rPr>
          <w:rFonts w:eastAsiaTheme="minorEastAsia"/>
        </w:rPr>
      </w:pPr>
      <w:r w:rsidRPr="273A5762">
        <w:rPr>
          <w:rFonts w:eastAsiaTheme="minorEastAsia"/>
        </w:rPr>
        <w:t xml:space="preserve"> </w:t>
      </w:r>
    </w:p>
    <w:p w14:paraId="5C0941F1" w14:textId="4C167459" w:rsidR="00A22FA1" w:rsidRPr="003B775B" w:rsidRDefault="009D76D8" w:rsidP="273A5762">
      <w:pPr>
        <w:pStyle w:val="ListParagraph"/>
        <w:numPr>
          <w:ilvl w:val="0"/>
          <w:numId w:val="5"/>
        </w:numPr>
        <w:rPr>
          <w:rFonts w:eastAsiaTheme="minorEastAsia"/>
        </w:rPr>
      </w:pPr>
      <w:r w:rsidRPr="273A5762">
        <w:rPr>
          <w:rFonts w:eastAsiaTheme="minorEastAsia"/>
        </w:rPr>
        <w:t xml:space="preserve"> High Fidelity Wraparound (HFW) </w:t>
      </w:r>
      <w:r w:rsidR="00CF241F" w:rsidRPr="273A5762">
        <w:rPr>
          <w:rFonts w:eastAsiaTheme="minorEastAsia"/>
        </w:rPr>
        <w:t xml:space="preserve">provides </w:t>
      </w:r>
      <w:r w:rsidR="008065CD" w:rsidRPr="273A5762">
        <w:rPr>
          <w:rFonts w:eastAsiaTheme="minorEastAsia"/>
        </w:rPr>
        <w:t>i</w:t>
      </w:r>
      <w:r w:rsidR="00CF241F" w:rsidRPr="273A5762">
        <w:rPr>
          <w:rFonts w:eastAsiaTheme="minorEastAsia"/>
        </w:rPr>
        <w:t xml:space="preserve">ntensive </w:t>
      </w:r>
      <w:r w:rsidR="008065CD" w:rsidRPr="273A5762">
        <w:rPr>
          <w:rFonts w:eastAsiaTheme="minorEastAsia"/>
        </w:rPr>
        <w:t>c</w:t>
      </w:r>
      <w:r w:rsidR="00CF241F" w:rsidRPr="273A5762">
        <w:rPr>
          <w:rFonts w:eastAsiaTheme="minorEastAsia"/>
        </w:rPr>
        <w:t xml:space="preserve">are </w:t>
      </w:r>
      <w:r w:rsidR="008065CD" w:rsidRPr="273A5762">
        <w:rPr>
          <w:rFonts w:eastAsiaTheme="minorEastAsia"/>
        </w:rPr>
        <w:t>c</w:t>
      </w:r>
      <w:r w:rsidR="00CF241F" w:rsidRPr="273A5762">
        <w:rPr>
          <w:rFonts w:eastAsiaTheme="minorEastAsia"/>
        </w:rPr>
        <w:t>oordination, to provide a coordinated set of services</w:t>
      </w:r>
      <w:r w:rsidRPr="273A5762">
        <w:rPr>
          <w:rFonts w:eastAsiaTheme="minorEastAsia"/>
        </w:rPr>
        <w:t xml:space="preserve"> and </w:t>
      </w:r>
      <w:r w:rsidR="00CF241F" w:rsidRPr="273A5762">
        <w:rPr>
          <w:rFonts w:eastAsiaTheme="minorEastAsia"/>
        </w:rPr>
        <w:t>supports. It is typically targeted toward</w:t>
      </w:r>
      <w:r w:rsidRPr="273A5762">
        <w:rPr>
          <w:rFonts w:eastAsiaTheme="minorEastAsia"/>
        </w:rPr>
        <w:t xml:space="preserve"> children </w:t>
      </w:r>
      <w:r w:rsidR="00CF241F" w:rsidRPr="273A5762">
        <w:rPr>
          <w:rFonts w:eastAsiaTheme="minorEastAsia"/>
        </w:rPr>
        <w:t xml:space="preserve">and youth </w:t>
      </w:r>
      <w:r w:rsidRPr="273A5762">
        <w:rPr>
          <w:rFonts w:eastAsiaTheme="minorEastAsia"/>
        </w:rPr>
        <w:t xml:space="preserve">with </w:t>
      </w:r>
      <w:r w:rsidR="00CF241F" w:rsidRPr="273A5762">
        <w:rPr>
          <w:rFonts w:eastAsiaTheme="minorEastAsia"/>
        </w:rPr>
        <w:t xml:space="preserve">complex emotional, </w:t>
      </w:r>
      <w:r w:rsidRPr="273A5762">
        <w:rPr>
          <w:rFonts w:eastAsiaTheme="minorEastAsia"/>
        </w:rPr>
        <w:t>behavioral</w:t>
      </w:r>
      <w:r w:rsidR="00CF241F" w:rsidRPr="273A5762">
        <w:rPr>
          <w:rFonts w:eastAsiaTheme="minorEastAsia"/>
        </w:rPr>
        <w:t>, or mental</w:t>
      </w:r>
      <w:r w:rsidRPr="273A5762">
        <w:rPr>
          <w:rFonts w:eastAsiaTheme="minorEastAsia"/>
        </w:rPr>
        <w:t xml:space="preserve"> health </w:t>
      </w:r>
      <w:r w:rsidR="00CF241F" w:rsidRPr="273A5762">
        <w:rPr>
          <w:rFonts w:eastAsiaTheme="minorEastAsia"/>
        </w:rPr>
        <w:t>needs,</w:t>
      </w:r>
      <w:r w:rsidRPr="273A5762">
        <w:rPr>
          <w:rFonts w:eastAsiaTheme="minorEastAsia"/>
        </w:rPr>
        <w:t xml:space="preserve"> and their families</w:t>
      </w:r>
      <w:r w:rsidR="006962B1" w:rsidRPr="273A5762">
        <w:rPr>
          <w:rFonts w:eastAsiaTheme="minorEastAsia"/>
        </w:rPr>
        <w:t xml:space="preserve">. </w:t>
      </w:r>
      <w:r w:rsidR="00CF241F" w:rsidRPr="273A5762">
        <w:rPr>
          <w:rFonts w:eastAsiaTheme="minorEastAsia"/>
        </w:rPr>
        <w:t>Throughout the process, youth and their families work with a care coordinator helps the family navigate planned services and supports, including informal and community-based options; tracks progress and satisfaction to revise the plan of care as needed; and ensures program fidelity.</w:t>
      </w:r>
    </w:p>
    <w:p w14:paraId="61A94493" w14:textId="4D550CE4" w:rsidR="00F95CAB" w:rsidRDefault="00F95CAB" w:rsidP="273A5762">
      <w:pPr>
        <w:pStyle w:val="Heading1"/>
        <w:rPr>
          <w:rFonts w:asciiTheme="minorHAnsi" w:eastAsiaTheme="minorEastAsia" w:hAnsiTheme="minorHAnsi" w:cstheme="minorBidi"/>
          <w:b/>
          <w:bCs/>
        </w:rPr>
      </w:pPr>
      <w:bookmarkStart w:id="5" w:name="_Toc150394547"/>
      <w:r w:rsidRPr="273A5762">
        <w:rPr>
          <w:rFonts w:asciiTheme="minorHAnsi" w:eastAsiaTheme="minorEastAsia" w:hAnsiTheme="minorHAnsi" w:cstheme="minorBidi"/>
          <w:b/>
          <w:bCs/>
        </w:rPr>
        <w:t xml:space="preserve">2021 </w:t>
      </w:r>
      <w:r w:rsidR="00400F9D" w:rsidRPr="273A5762">
        <w:rPr>
          <w:rFonts w:asciiTheme="minorHAnsi" w:eastAsiaTheme="minorEastAsia" w:hAnsiTheme="minorHAnsi" w:cstheme="minorBidi"/>
          <w:b/>
          <w:bCs/>
        </w:rPr>
        <w:t xml:space="preserve">Community </w:t>
      </w:r>
      <w:r w:rsidRPr="273A5762">
        <w:rPr>
          <w:rFonts w:asciiTheme="minorHAnsi" w:eastAsiaTheme="minorEastAsia" w:hAnsiTheme="minorHAnsi" w:cstheme="minorBidi"/>
          <w:b/>
          <w:bCs/>
        </w:rPr>
        <w:t>Needs Assessment:</w:t>
      </w:r>
      <w:bookmarkEnd w:id="5"/>
      <w:r w:rsidRPr="273A5762">
        <w:rPr>
          <w:rFonts w:asciiTheme="minorHAnsi" w:eastAsiaTheme="minorEastAsia" w:hAnsiTheme="minorHAnsi" w:cstheme="minorBidi"/>
          <w:b/>
          <w:bCs/>
        </w:rPr>
        <w:t xml:space="preserve"> </w:t>
      </w:r>
    </w:p>
    <w:p w14:paraId="1D95CCB0" w14:textId="51327FA9" w:rsidR="00BA4811" w:rsidRPr="00BA4811" w:rsidRDefault="00EE231F" w:rsidP="273A5762">
      <w:pPr>
        <w:rPr>
          <w:rFonts w:eastAsiaTheme="minorEastAsia"/>
        </w:rPr>
      </w:pPr>
      <w:r w:rsidRPr="273A5762">
        <w:rPr>
          <w:rFonts w:eastAsiaTheme="minorEastAsia"/>
        </w:rPr>
        <w:t>The following section is the SAMHSA-approved 2021 Community Needs Assessment</w:t>
      </w:r>
      <w:r w:rsidR="00A73F87" w:rsidRPr="273A5762">
        <w:rPr>
          <w:rFonts w:eastAsiaTheme="minorEastAsia"/>
        </w:rPr>
        <w:t xml:space="preserve">, written </w:t>
      </w:r>
      <w:r w:rsidR="000F06E4" w:rsidRPr="273A5762">
        <w:rPr>
          <w:rFonts w:eastAsiaTheme="minorEastAsia"/>
        </w:rPr>
        <w:t xml:space="preserve">per </w:t>
      </w:r>
      <w:r w:rsidR="00A73F87" w:rsidRPr="273A5762">
        <w:rPr>
          <w:rFonts w:eastAsiaTheme="minorEastAsia"/>
        </w:rPr>
        <w:t>the 2021</w:t>
      </w:r>
      <w:r w:rsidR="000F06E4" w:rsidRPr="273A5762">
        <w:rPr>
          <w:rFonts w:eastAsiaTheme="minorEastAsia"/>
        </w:rPr>
        <w:t xml:space="preserve"> Notice of Award (NOA) guidelines</w:t>
      </w:r>
      <w:r w:rsidR="00362B49" w:rsidRPr="273A5762">
        <w:rPr>
          <w:rFonts w:eastAsiaTheme="minorEastAsia"/>
        </w:rPr>
        <w:t>, under the CCBHC-E grant</w:t>
      </w:r>
      <w:r w:rsidR="00442D9D" w:rsidRPr="273A5762">
        <w:rPr>
          <w:rFonts w:eastAsiaTheme="minorEastAsia"/>
        </w:rPr>
        <w:t>, and approved June 2021</w:t>
      </w:r>
      <w:r w:rsidR="00362B49" w:rsidRPr="273A5762">
        <w:rPr>
          <w:rFonts w:eastAsiaTheme="minorEastAsia"/>
        </w:rPr>
        <w:t>.</w:t>
      </w:r>
    </w:p>
    <w:p w14:paraId="31EC21C0" w14:textId="35B89AB6" w:rsidR="00F95CAB" w:rsidRDefault="00F95CAB" w:rsidP="273A5762">
      <w:pPr>
        <w:pStyle w:val="Heading1"/>
        <w:rPr>
          <w:rFonts w:asciiTheme="minorHAnsi" w:eastAsiaTheme="minorEastAsia" w:hAnsiTheme="minorHAnsi" w:cstheme="minorBidi"/>
          <w:b/>
          <w:bCs/>
        </w:rPr>
      </w:pPr>
      <w:bookmarkStart w:id="6" w:name="_Toc150394548"/>
      <w:r w:rsidRPr="273A5762">
        <w:rPr>
          <w:rFonts w:asciiTheme="minorHAnsi" w:eastAsiaTheme="minorEastAsia" w:hAnsiTheme="minorHAnsi" w:cstheme="minorBidi"/>
          <w:b/>
          <w:bCs/>
        </w:rPr>
        <w:t>Southwestern Behavioral Healthcare</w:t>
      </w:r>
      <w:bookmarkEnd w:id="6"/>
    </w:p>
    <w:p w14:paraId="58296775" w14:textId="6D676074" w:rsidR="00281D0E" w:rsidRPr="00972E33" w:rsidRDefault="00B84158" w:rsidP="273A5762">
      <w:pPr>
        <w:pStyle w:val="Heading1"/>
        <w:rPr>
          <w:rFonts w:asciiTheme="minorHAnsi" w:eastAsiaTheme="minorEastAsia" w:hAnsiTheme="minorHAnsi" w:cstheme="minorBidi"/>
          <w:b/>
          <w:bCs/>
        </w:rPr>
      </w:pPr>
      <w:bookmarkStart w:id="7" w:name="_Toc150394549"/>
      <w:r w:rsidRPr="273A5762">
        <w:rPr>
          <w:rFonts w:asciiTheme="minorHAnsi" w:eastAsiaTheme="minorEastAsia" w:hAnsiTheme="minorHAnsi" w:cstheme="minorBidi"/>
          <w:b/>
          <w:bCs/>
        </w:rPr>
        <w:t xml:space="preserve">Target Population: </w:t>
      </w:r>
      <w:r w:rsidR="00281D0E" w:rsidRPr="273A5762">
        <w:rPr>
          <w:rFonts w:asciiTheme="minorHAnsi" w:eastAsiaTheme="minorEastAsia" w:hAnsiTheme="minorHAnsi" w:cstheme="minorBidi"/>
          <w:b/>
          <w:bCs/>
        </w:rPr>
        <w:t>Vanderburgh County Overview</w:t>
      </w:r>
      <w:bookmarkEnd w:id="7"/>
    </w:p>
    <w:p w14:paraId="1C8124EE" w14:textId="5FF1DD85" w:rsidR="00281D0E" w:rsidRPr="00A35CEE" w:rsidRDefault="00CB1481" w:rsidP="273A5762">
      <w:pPr>
        <w:rPr>
          <w:rFonts w:eastAsiaTheme="minorEastAsia"/>
          <w:sz w:val="24"/>
          <w:szCs w:val="24"/>
        </w:rPr>
      </w:pPr>
      <w:r w:rsidRPr="273A5762">
        <w:rPr>
          <w:rFonts w:eastAsiaTheme="minorEastAsia"/>
          <w:sz w:val="24"/>
          <w:szCs w:val="24"/>
        </w:rPr>
        <w:t xml:space="preserve">Vanderburgh </w:t>
      </w:r>
      <w:r w:rsidR="00753E76" w:rsidRPr="273A5762">
        <w:rPr>
          <w:rFonts w:eastAsiaTheme="minorEastAsia"/>
          <w:sz w:val="24"/>
          <w:szCs w:val="24"/>
        </w:rPr>
        <w:t>County, located in Southwestern Indiana, is home to Evansville, Indiana, the 3</w:t>
      </w:r>
      <w:r w:rsidR="00753E76" w:rsidRPr="273A5762">
        <w:rPr>
          <w:rFonts w:eastAsiaTheme="minorEastAsia"/>
          <w:sz w:val="24"/>
          <w:szCs w:val="24"/>
          <w:vertAlign w:val="superscript"/>
        </w:rPr>
        <w:t>rd</w:t>
      </w:r>
      <w:r w:rsidR="00753E76" w:rsidRPr="273A5762">
        <w:rPr>
          <w:rFonts w:eastAsiaTheme="minorEastAsia"/>
          <w:sz w:val="24"/>
          <w:szCs w:val="24"/>
        </w:rPr>
        <w:t xml:space="preserve"> largest city in the state</w:t>
      </w:r>
      <w:r w:rsidR="002D4416" w:rsidRPr="273A5762">
        <w:rPr>
          <w:rFonts w:eastAsiaTheme="minorEastAsia"/>
          <w:sz w:val="24"/>
          <w:szCs w:val="24"/>
        </w:rPr>
        <w:t xml:space="preserve"> with a Federal Promise Zone</w:t>
      </w:r>
      <w:r w:rsidR="0041314B" w:rsidRPr="273A5762">
        <w:rPr>
          <w:rFonts w:eastAsiaTheme="minorEastAsia"/>
          <w:sz w:val="24"/>
          <w:szCs w:val="24"/>
        </w:rPr>
        <w:t xml:space="preserve"> (PZ)</w:t>
      </w:r>
      <w:r w:rsidR="002D4416" w:rsidRPr="273A5762">
        <w:rPr>
          <w:rFonts w:eastAsiaTheme="minorEastAsia"/>
          <w:sz w:val="24"/>
          <w:szCs w:val="24"/>
        </w:rPr>
        <w:t>.</w:t>
      </w:r>
      <w:r w:rsidR="00B44FAC" w:rsidRPr="273A5762">
        <w:rPr>
          <w:rFonts w:eastAsiaTheme="minorEastAsia"/>
          <w:sz w:val="24"/>
          <w:szCs w:val="24"/>
        </w:rPr>
        <w:t xml:space="preserve"> Nearly 22,250 people live within the Promise Zone</w:t>
      </w:r>
      <w:r w:rsidR="001D59BB" w:rsidRPr="273A5762">
        <w:rPr>
          <w:rFonts w:eastAsiaTheme="minorEastAsia"/>
          <w:sz w:val="24"/>
          <w:szCs w:val="24"/>
        </w:rPr>
        <w:t>, approximately 1/5 of Vanderburgh County’s total population</w:t>
      </w:r>
      <w:r w:rsidR="009E6955" w:rsidRPr="273A5762">
        <w:rPr>
          <w:rFonts w:eastAsiaTheme="minorEastAsia"/>
          <w:sz w:val="24"/>
          <w:szCs w:val="24"/>
        </w:rPr>
        <w:t>.  The poverty rate within the PZ totals 39</w:t>
      </w:r>
      <w:r w:rsidR="009A4B98" w:rsidRPr="273A5762">
        <w:rPr>
          <w:rFonts w:eastAsiaTheme="minorEastAsia"/>
          <w:sz w:val="24"/>
          <w:szCs w:val="24"/>
        </w:rPr>
        <w:t>%; Southwestern</w:t>
      </w:r>
      <w:r w:rsidR="007B2E32" w:rsidRPr="273A5762">
        <w:rPr>
          <w:rFonts w:eastAsiaTheme="minorEastAsia"/>
          <w:sz w:val="24"/>
          <w:szCs w:val="24"/>
        </w:rPr>
        <w:t xml:space="preserve"> Behavioral Health Center is located with</w:t>
      </w:r>
      <w:r w:rsidR="00523D9B" w:rsidRPr="273A5762">
        <w:rPr>
          <w:rFonts w:eastAsiaTheme="minorEastAsia"/>
          <w:sz w:val="24"/>
          <w:szCs w:val="24"/>
        </w:rPr>
        <w:t>in</w:t>
      </w:r>
      <w:r w:rsidR="007B2E32" w:rsidRPr="273A5762">
        <w:rPr>
          <w:rFonts w:eastAsiaTheme="minorEastAsia"/>
          <w:sz w:val="24"/>
          <w:szCs w:val="24"/>
        </w:rPr>
        <w:t xml:space="preserve"> the Promise Zone.  </w:t>
      </w:r>
      <w:r w:rsidR="00B42F32" w:rsidRPr="273A5762">
        <w:rPr>
          <w:rFonts w:eastAsiaTheme="minorEastAsia"/>
          <w:sz w:val="24"/>
          <w:szCs w:val="24"/>
        </w:rPr>
        <w:t xml:space="preserve">The county population is </w:t>
      </w:r>
      <w:r w:rsidR="002E095E" w:rsidRPr="273A5762">
        <w:rPr>
          <w:rFonts w:eastAsiaTheme="minorEastAsia"/>
          <w:sz w:val="24"/>
          <w:szCs w:val="24"/>
        </w:rPr>
        <w:t>181,831; the</w:t>
      </w:r>
      <w:r w:rsidR="009A4511" w:rsidRPr="273A5762">
        <w:rPr>
          <w:rFonts w:eastAsiaTheme="minorEastAsia"/>
          <w:sz w:val="24"/>
          <w:szCs w:val="24"/>
        </w:rPr>
        <w:t xml:space="preserve"> poverty rate is 18.0%, median household income is $44,815</w:t>
      </w:r>
      <w:r w:rsidR="007E453E" w:rsidRPr="273A5762">
        <w:rPr>
          <w:rFonts w:eastAsiaTheme="minorEastAsia"/>
          <w:sz w:val="24"/>
          <w:szCs w:val="24"/>
        </w:rPr>
        <w:t>.</w:t>
      </w:r>
      <w:r w:rsidR="007E453E" w:rsidRPr="273A5762">
        <w:rPr>
          <w:rStyle w:val="FootnoteReference"/>
          <w:rFonts w:eastAsiaTheme="minorEastAsia"/>
          <w:sz w:val="24"/>
          <w:szCs w:val="24"/>
        </w:rPr>
        <w:footnoteReference w:id="2"/>
      </w:r>
      <w:r w:rsidR="00FE216F" w:rsidRPr="273A5762">
        <w:rPr>
          <w:rFonts w:eastAsiaTheme="minorEastAsia"/>
          <w:sz w:val="24"/>
          <w:szCs w:val="24"/>
        </w:rPr>
        <w:t xml:space="preserve">  The </w:t>
      </w:r>
      <w:r w:rsidR="00CC25DE" w:rsidRPr="273A5762">
        <w:rPr>
          <w:rFonts w:eastAsiaTheme="minorEastAsia"/>
          <w:sz w:val="24"/>
          <w:szCs w:val="24"/>
        </w:rPr>
        <w:t>2019</w:t>
      </w:r>
      <w:r w:rsidR="00FE216F" w:rsidRPr="273A5762">
        <w:rPr>
          <w:rFonts w:eastAsiaTheme="minorEastAsia"/>
          <w:sz w:val="24"/>
          <w:szCs w:val="24"/>
        </w:rPr>
        <w:t xml:space="preserve"> </w:t>
      </w:r>
      <w:r w:rsidR="006B4C6A" w:rsidRPr="273A5762">
        <w:rPr>
          <w:rFonts w:eastAsiaTheme="minorEastAsia"/>
          <w:sz w:val="24"/>
          <w:szCs w:val="24"/>
        </w:rPr>
        <w:t>Homeless Point in Time (PIT) Count is 488; 31 chronic homeless</w:t>
      </w:r>
      <w:r w:rsidR="00D020E3" w:rsidRPr="273A5762">
        <w:rPr>
          <w:rStyle w:val="FootnoteReference"/>
          <w:rFonts w:eastAsiaTheme="minorEastAsia"/>
          <w:sz w:val="24"/>
          <w:szCs w:val="24"/>
        </w:rPr>
        <w:footnoteReference w:id="3"/>
      </w:r>
      <w:r w:rsidR="00063CC3" w:rsidRPr="273A5762">
        <w:rPr>
          <w:rFonts w:eastAsiaTheme="minorEastAsia"/>
          <w:sz w:val="24"/>
          <w:szCs w:val="24"/>
        </w:rPr>
        <w:t xml:space="preserve"> In 2019,</w:t>
      </w:r>
      <w:r w:rsidR="00D020E3" w:rsidRPr="273A5762">
        <w:rPr>
          <w:rFonts w:eastAsiaTheme="minorEastAsia"/>
          <w:sz w:val="24"/>
          <w:szCs w:val="24"/>
        </w:rPr>
        <w:t xml:space="preserve"> SBH served 297 clients, representing 56% of the PIT count.</w:t>
      </w:r>
    </w:p>
    <w:p w14:paraId="63839C46" w14:textId="1AF6F5F8" w:rsidR="00B94A80" w:rsidRPr="00A35CEE" w:rsidRDefault="006749A3" w:rsidP="273A5762">
      <w:pPr>
        <w:rPr>
          <w:rFonts w:eastAsiaTheme="minorEastAsia"/>
          <w:sz w:val="24"/>
          <w:szCs w:val="24"/>
        </w:rPr>
      </w:pPr>
      <w:r w:rsidRPr="273A5762">
        <w:rPr>
          <w:rFonts w:eastAsiaTheme="minorEastAsia"/>
          <w:sz w:val="24"/>
          <w:szCs w:val="24"/>
        </w:rPr>
        <w:t xml:space="preserve">Vanderburgh County is designated a </w:t>
      </w:r>
      <w:r w:rsidR="000A54F3" w:rsidRPr="273A5762">
        <w:rPr>
          <w:rFonts w:eastAsiaTheme="minorEastAsia"/>
          <w:sz w:val="24"/>
          <w:szCs w:val="24"/>
        </w:rPr>
        <w:t>Health Profes</w:t>
      </w:r>
      <w:r w:rsidR="00517160" w:rsidRPr="273A5762">
        <w:rPr>
          <w:rFonts w:eastAsiaTheme="minorEastAsia"/>
          <w:sz w:val="24"/>
          <w:szCs w:val="24"/>
        </w:rPr>
        <w:t xml:space="preserve">sional Shortage Area (HIPSA) </w:t>
      </w:r>
      <w:r w:rsidR="00E9713F" w:rsidRPr="273A5762">
        <w:rPr>
          <w:rFonts w:eastAsiaTheme="minorEastAsia"/>
          <w:sz w:val="24"/>
          <w:szCs w:val="24"/>
        </w:rPr>
        <w:t>by</w:t>
      </w:r>
      <w:r w:rsidR="00557DFF" w:rsidRPr="273A5762">
        <w:rPr>
          <w:rFonts w:eastAsiaTheme="minorEastAsia"/>
          <w:sz w:val="24"/>
          <w:szCs w:val="24"/>
        </w:rPr>
        <w:t xml:space="preserve"> HRSA </w:t>
      </w:r>
      <w:r w:rsidR="00517160" w:rsidRPr="273A5762">
        <w:rPr>
          <w:rFonts w:eastAsiaTheme="minorEastAsia"/>
          <w:sz w:val="24"/>
          <w:szCs w:val="24"/>
        </w:rPr>
        <w:t>for both primary care and mental health care</w:t>
      </w:r>
      <w:r w:rsidR="005542D4" w:rsidRPr="273A5762">
        <w:rPr>
          <w:rFonts w:eastAsiaTheme="minorEastAsia"/>
          <w:sz w:val="24"/>
          <w:szCs w:val="24"/>
        </w:rPr>
        <w:t xml:space="preserve"> and is noted to have the highest alcohol abuse rate in the stat</w:t>
      </w:r>
      <w:r w:rsidR="000A27DB" w:rsidRPr="273A5762">
        <w:rPr>
          <w:rFonts w:eastAsiaTheme="minorEastAsia"/>
          <w:sz w:val="24"/>
          <w:szCs w:val="24"/>
        </w:rPr>
        <w:t>e</w:t>
      </w:r>
      <w:r w:rsidR="005542D4" w:rsidRPr="273A5762">
        <w:rPr>
          <w:rFonts w:eastAsiaTheme="minorEastAsia"/>
          <w:sz w:val="24"/>
          <w:szCs w:val="24"/>
        </w:rPr>
        <w:t>.</w:t>
      </w:r>
      <w:r w:rsidR="005542D4" w:rsidRPr="273A5762">
        <w:rPr>
          <w:rStyle w:val="FootnoteReference"/>
          <w:rFonts w:eastAsiaTheme="minorEastAsia"/>
          <w:sz w:val="24"/>
          <w:szCs w:val="24"/>
        </w:rPr>
        <w:footnoteReference w:id="4"/>
      </w:r>
      <w:r w:rsidR="00B55850" w:rsidRPr="273A5762">
        <w:rPr>
          <w:rFonts w:eastAsiaTheme="minorEastAsia"/>
          <w:sz w:val="24"/>
          <w:szCs w:val="24"/>
        </w:rPr>
        <w:t xml:space="preserve"> One out of 4 </w:t>
      </w:r>
      <w:r w:rsidR="00055872" w:rsidRPr="273A5762">
        <w:rPr>
          <w:rFonts w:eastAsiaTheme="minorEastAsia"/>
          <w:sz w:val="24"/>
          <w:szCs w:val="24"/>
        </w:rPr>
        <w:t>residents</w:t>
      </w:r>
      <w:r w:rsidR="008646FC" w:rsidRPr="273A5762">
        <w:rPr>
          <w:rFonts w:eastAsiaTheme="minorEastAsia"/>
          <w:sz w:val="24"/>
          <w:szCs w:val="24"/>
        </w:rPr>
        <w:t xml:space="preserve"> drink to excess, </w:t>
      </w:r>
      <w:r w:rsidR="002B5590" w:rsidRPr="273A5762">
        <w:rPr>
          <w:rFonts w:eastAsiaTheme="minorEastAsia"/>
          <w:sz w:val="24"/>
          <w:szCs w:val="24"/>
        </w:rPr>
        <w:t xml:space="preserve">nearly twice the </w:t>
      </w:r>
      <w:r w:rsidR="000B6177" w:rsidRPr="273A5762">
        <w:rPr>
          <w:rFonts w:eastAsiaTheme="minorEastAsia"/>
          <w:sz w:val="24"/>
          <w:szCs w:val="24"/>
        </w:rPr>
        <w:t>state</w:t>
      </w:r>
      <w:r w:rsidR="002B5590" w:rsidRPr="273A5762">
        <w:rPr>
          <w:rFonts w:eastAsiaTheme="minorEastAsia"/>
          <w:sz w:val="24"/>
          <w:szCs w:val="24"/>
        </w:rPr>
        <w:t xml:space="preserve"> and national rate</w:t>
      </w:r>
      <w:r w:rsidR="00492D9E" w:rsidRPr="273A5762">
        <w:rPr>
          <w:rFonts w:eastAsiaTheme="minorEastAsia"/>
          <w:sz w:val="24"/>
          <w:szCs w:val="24"/>
        </w:rPr>
        <w:t>s</w:t>
      </w:r>
      <w:r w:rsidR="002B5590" w:rsidRPr="273A5762">
        <w:rPr>
          <w:rFonts w:eastAsiaTheme="minorEastAsia"/>
          <w:sz w:val="24"/>
          <w:szCs w:val="24"/>
        </w:rPr>
        <w:t xml:space="preserve">. </w:t>
      </w:r>
      <w:r w:rsidR="00E002F2" w:rsidRPr="273A5762">
        <w:rPr>
          <w:rFonts w:eastAsiaTheme="minorEastAsia"/>
          <w:sz w:val="24"/>
          <w:szCs w:val="24"/>
        </w:rPr>
        <w:t xml:space="preserve">1 out of 5 </w:t>
      </w:r>
      <w:r w:rsidR="00D36A2F" w:rsidRPr="273A5762">
        <w:rPr>
          <w:rFonts w:eastAsiaTheme="minorEastAsia"/>
          <w:sz w:val="24"/>
          <w:szCs w:val="24"/>
        </w:rPr>
        <w:t>residents</w:t>
      </w:r>
      <w:r w:rsidR="00523D9B" w:rsidRPr="273A5762">
        <w:rPr>
          <w:rFonts w:eastAsiaTheme="minorEastAsia"/>
          <w:sz w:val="24"/>
          <w:szCs w:val="24"/>
        </w:rPr>
        <w:t xml:space="preserve"> report </w:t>
      </w:r>
      <w:r w:rsidR="00BA2869" w:rsidRPr="273A5762">
        <w:rPr>
          <w:rFonts w:eastAsiaTheme="minorEastAsia"/>
          <w:sz w:val="24"/>
          <w:szCs w:val="24"/>
        </w:rPr>
        <w:t>having a</w:t>
      </w:r>
      <w:r w:rsidR="00B55850" w:rsidRPr="273A5762">
        <w:rPr>
          <w:rFonts w:eastAsiaTheme="minorEastAsia"/>
          <w:sz w:val="24"/>
          <w:szCs w:val="24"/>
        </w:rPr>
        <w:t xml:space="preserve"> depressive disorder and nearly 1 in 4 have</w:t>
      </w:r>
      <w:r w:rsidR="00D36A2F" w:rsidRPr="273A5762">
        <w:rPr>
          <w:rFonts w:eastAsiaTheme="minorEastAsia"/>
          <w:sz w:val="24"/>
          <w:szCs w:val="24"/>
        </w:rPr>
        <w:t xml:space="preserve"> </w:t>
      </w:r>
      <w:r w:rsidR="00B55850" w:rsidRPr="273A5762">
        <w:rPr>
          <w:rFonts w:eastAsiaTheme="minorEastAsia"/>
          <w:sz w:val="24"/>
          <w:szCs w:val="24"/>
        </w:rPr>
        <w:t>anxiety</w:t>
      </w:r>
      <w:r w:rsidR="002C5A8A" w:rsidRPr="273A5762">
        <w:rPr>
          <w:rFonts w:eastAsiaTheme="minorEastAsia"/>
          <w:sz w:val="24"/>
          <w:szCs w:val="24"/>
        </w:rPr>
        <w:t xml:space="preserve">. </w:t>
      </w:r>
      <w:r w:rsidR="00492D9E" w:rsidRPr="273A5762">
        <w:rPr>
          <w:rFonts w:eastAsiaTheme="minorEastAsia"/>
          <w:sz w:val="24"/>
          <w:szCs w:val="24"/>
        </w:rPr>
        <w:t>Around a third</w:t>
      </w:r>
      <w:r w:rsidR="00237DBE" w:rsidRPr="273A5762">
        <w:rPr>
          <w:rFonts w:eastAsiaTheme="minorEastAsia"/>
          <w:sz w:val="24"/>
          <w:szCs w:val="24"/>
        </w:rPr>
        <w:t xml:space="preserve"> of binge drinkers report </w:t>
      </w:r>
      <w:r w:rsidR="00055872" w:rsidRPr="273A5762">
        <w:rPr>
          <w:rFonts w:eastAsiaTheme="minorEastAsia"/>
          <w:sz w:val="24"/>
          <w:szCs w:val="24"/>
        </w:rPr>
        <w:t xml:space="preserve">comorbid </w:t>
      </w:r>
      <w:r w:rsidR="00237DBE" w:rsidRPr="273A5762">
        <w:rPr>
          <w:rFonts w:eastAsiaTheme="minorEastAsia"/>
          <w:sz w:val="24"/>
          <w:szCs w:val="24"/>
        </w:rPr>
        <w:t>depression</w:t>
      </w:r>
      <w:r w:rsidR="005714EB" w:rsidRPr="273A5762">
        <w:rPr>
          <w:rFonts w:eastAsiaTheme="minorEastAsia"/>
          <w:sz w:val="24"/>
          <w:szCs w:val="24"/>
        </w:rPr>
        <w:t xml:space="preserve"> (3o%)</w:t>
      </w:r>
      <w:r w:rsidR="00237DBE" w:rsidRPr="273A5762">
        <w:rPr>
          <w:rFonts w:eastAsiaTheme="minorEastAsia"/>
          <w:sz w:val="24"/>
          <w:szCs w:val="24"/>
        </w:rPr>
        <w:t xml:space="preserve"> and</w:t>
      </w:r>
      <w:r w:rsidR="002D2334" w:rsidRPr="273A5762">
        <w:rPr>
          <w:rFonts w:eastAsiaTheme="minorEastAsia"/>
          <w:sz w:val="24"/>
          <w:szCs w:val="24"/>
        </w:rPr>
        <w:t>/or</w:t>
      </w:r>
      <w:r w:rsidR="00237DBE" w:rsidRPr="273A5762">
        <w:rPr>
          <w:rFonts w:eastAsiaTheme="minorEastAsia"/>
          <w:sz w:val="24"/>
          <w:szCs w:val="24"/>
        </w:rPr>
        <w:t xml:space="preserve"> </w:t>
      </w:r>
      <w:r w:rsidR="005714EB" w:rsidRPr="273A5762">
        <w:rPr>
          <w:rFonts w:eastAsiaTheme="minorEastAsia"/>
          <w:sz w:val="24"/>
          <w:szCs w:val="24"/>
        </w:rPr>
        <w:t>anxiety (28%)</w:t>
      </w:r>
      <w:r w:rsidR="00AE2F41" w:rsidRPr="273A5762">
        <w:rPr>
          <w:rFonts w:eastAsiaTheme="minorEastAsia"/>
          <w:sz w:val="24"/>
          <w:szCs w:val="24"/>
        </w:rPr>
        <w:t>. Children in the</w:t>
      </w:r>
      <w:r w:rsidR="0005518C" w:rsidRPr="273A5762">
        <w:rPr>
          <w:rFonts w:eastAsiaTheme="minorEastAsia"/>
          <w:sz w:val="24"/>
          <w:szCs w:val="24"/>
        </w:rPr>
        <w:t xml:space="preserve"> region have a reported 18% incidence of ADD/ADHD, 15% anxiety, </w:t>
      </w:r>
      <w:r w:rsidR="00A3233A" w:rsidRPr="273A5762">
        <w:rPr>
          <w:rFonts w:eastAsiaTheme="minorEastAsia"/>
          <w:sz w:val="24"/>
          <w:szCs w:val="24"/>
        </w:rPr>
        <w:t>7% depression, 6% behavioral or conduct disorders, and 3% autism</w:t>
      </w:r>
      <w:r w:rsidR="00B55850" w:rsidRPr="273A5762">
        <w:rPr>
          <w:rFonts w:eastAsiaTheme="minorEastAsia"/>
          <w:sz w:val="24"/>
          <w:szCs w:val="24"/>
        </w:rPr>
        <w:t>.</w:t>
      </w:r>
      <w:r w:rsidR="00B55850" w:rsidRPr="273A5762">
        <w:rPr>
          <w:rStyle w:val="FootnoteReference"/>
          <w:rFonts w:eastAsiaTheme="minorEastAsia"/>
          <w:sz w:val="24"/>
          <w:szCs w:val="24"/>
        </w:rPr>
        <w:footnoteReference w:id="5"/>
      </w:r>
      <w:r w:rsidR="008B51CF" w:rsidRPr="273A5762">
        <w:rPr>
          <w:rFonts w:eastAsiaTheme="minorEastAsia"/>
          <w:sz w:val="24"/>
          <w:szCs w:val="24"/>
        </w:rPr>
        <w:t xml:space="preserve"> </w:t>
      </w:r>
      <w:r w:rsidR="00523D9B" w:rsidRPr="273A5762">
        <w:rPr>
          <w:rFonts w:eastAsiaTheme="minorEastAsia"/>
          <w:sz w:val="24"/>
          <w:szCs w:val="24"/>
        </w:rPr>
        <w:t xml:space="preserve">The rate of deaths </w:t>
      </w:r>
      <w:r w:rsidR="008B51CF" w:rsidRPr="273A5762">
        <w:rPr>
          <w:rFonts w:eastAsiaTheme="minorEastAsia"/>
          <w:sz w:val="24"/>
          <w:szCs w:val="24"/>
        </w:rPr>
        <w:t xml:space="preserve">from intentional self-harm </w:t>
      </w:r>
      <w:r w:rsidR="00BE00D8" w:rsidRPr="273A5762">
        <w:rPr>
          <w:rFonts w:eastAsiaTheme="minorEastAsia"/>
          <w:sz w:val="24"/>
          <w:szCs w:val="24"/>
        </w:rPr>
        <w:t xml:space="preserve">in Vanderburgh </w:t>
      </w:r>
      <w:r w:rsidR="000F0769" w:rsidRPr="273A5762">
        <w:rPr>
          <w:rFonts w:eastAsiaTheme="minorEastAsia"/>
          <w:sz w:val="24"/>
          <w:szCs w:val="24"/>
        </w:rPr>
        <w:t>County</w:t>
      </w:r>
      <w:r w:rsidR="00BE00D8" w:rsidRPr="273A5762">
        <w:rPr>
          <w:rFonts w:eastAsiaTheme="minorEastAsia"/>
          <w:sz w:val="24"/>
          <w:szCs w:val="24"/>
        </w:rPr>
        <w:t xml:space="preserve"> </w:t>
      </w:r>
      <w:bookmarkStart w:id="8" w:name="_Int_1QIjXTBo"/>
      <w:r w:rsidR="00523D9B" w:rsidRPr="273A5762">
        <w:rPr>
          <w:rFonts w:eastAsiaTheme="minorEastAsia"/>
          <w:sz w:val="24"/>
          <w:szCs w:val="24"/>
        </w:rPr>
        <w:t>are</w:t>
      </w:r>
      <w:bookmarkEnd w:id="8"/>
      <w:r w:rsidR="00265050" w:rsidRPr="273A5762">
        <w:rPr>
          <w:rFonts w:eastAsiaTheme="minorEastAsia"/>
          <w:sz w:val="24"/>
          <w:szCs w:val="24"/>
        </w:rPr>
        <w:t xml:space="preserve"> 21 per 100, 000 population</w:t>
      </w:r>
      <w:r w:rsidR="00523D9B" w:rsidRPr="273A5762">
        <w:rPr>
          <w:rFonts w:eastAsiaTheme="minorEastAsia"/>
          <w:sz w:val="24"/>
          <w:szCs w:val="24"/>
        </w:rPr>
        <w:t xml:space="preserve">, </w:t>
      </w:r>
      <w:r w:rsidR="00265050" w:rsidRPr="273A5762">
        <w:rPr>
          <w:rFonts w:eastAsiaTheme="minorEastAsia"/>
          <w:sz w:val="24"/>
          <w:szCs w:val="24"/>
        </w:rPr>
        <w:t>exceed</w:t>
      </w:r>
      <w:r w:rsidR="00523D9B" w:rsidRPr="273A5762">
        <w:rPr>
          <w:rFonts w:eastAsiaTheme="minorEastAsia"/>
          <w:sz w:val="24"/>
          <w:szCs w:val="24"/>
        </w:rPr>
        <w:t>ing</w:t>
      </w:r>
      <w:r w:rsidR="00265050" w:rsidRPr="273A5762">
        <w:rPr>
          <w:rFonts w:eastAsiaTheme="minorEastAsia"/>
          <w:sz w:val="24"/>
          <w:szCs w:val="24"/>
        </w:rPr>
        <w:t xml:space="preserve"> the state </w:t>
      </w:r>
      <w:r w:rsidR="00590E4E" w:rsidRPr="273A5762">
        <w:rPr>
          <w:rFonts w:eastAsiaTheme="minorEastAsia"/>
          <w:sz w:val="24"/>
          <w:szCs w:val="24"/>
        </w:rPr>
        <w:t>rate of 15.9</w:t>
      </w:r>
      <w:r w:rsidR="001531A9" w:rsidRPr="273A5762">
        <w:rPr>
          <w:rFonts w:eastAsiaTheme="minorEastAsia"/>
          <w:sz w:val="24"/>
          <w:szCs w:val="24"/>
        </w:rPr>
        <w:t>per 100,00</w:t>
      </w:r>
      <w:r w:rsidR="00590E4E" w:rsidRPr="273A5762">
        <w:rPr>
          <w:rFonts w:eastAsiaTheme="minorEastAsia"/>
          <w:sz w:val="24"/>
          <w:szCs w:val="24"/>
        </w:rPr>
        <w:t>.</w:t>
      </w:r>
      <w:r w:rsidR="00C841D3" w:rsidRPr="273A5762">
        <w:rPr>
          <w:rFonts w:eastAsiaTheme="minorEastAsia"/>
          <w:sz w:val="24"/>
          <w:szCs w:val="24"/>
        </w:rPr>
        <w:t xml:space="preserve">  </w:t>
      </w:r>
      <w:r w:rsidR="00590E4E" w:rsidRPr="273A5762">
        <w:rPr>
          <w:rStyle w:val="FootnoteReference"/>
          <w:rFonts w:eastAsiaTheme="minorEastAsia"/>
          <w:sz w:val="24"/>
          <w:szCs w:val="24"/>
        </w:rPr>
        <w:footnoteReference w:id="6"/>
      </w:r>
      <w:r w:rsidR="00BE00D8" w:rsidRPr="273A5762">
        <w:rPr>
          <w:rFonts w:eastAsiaTheme="minorEastAsia"/>
          <w:sz w:val="24"/>
          <w:szCs w:val="24"/>
        </w:rPr>
        <w:t xml:space="preserve"> </w:t>
      </w:r>
      <w:r w:rsidR="00F6330E" w:rsidRPr="273A5762">
        <w:rPr>
          <w:rFonts w:eastAsiaTheme="minorEastAsia"/>
          <w:sz w:val="24"/>
          <w:szCs w:val="24"/>
        </w:rPr>
        <w:t xml:space="preserve">There were 66 accidental overdose deaths in Vanderburgh County during 2020 with </w:t>
      </w:r>
      <w:r w:rsidR="00FF1AF7" w:rsidRPr="273A5762">
        <w:rPr>
          <w:rFonts w:eastAsiaTheme="minorEastAsia"/>
          <w:sz w:val="24"/>
          <w:szCs w:val="24"/>
        </w:rPr>
        <w:t xml:space="preserve">35 </w:t>
      </w:r>
      <w:r w:rsidR="00F6330E" w:rsidRPr="273A5762">
        <w:rPr>
          <w:rFonts w:eastAsiaTheme="minorEastAsia"/>
          <w:sz w:val="24"/>
          <w:szCs w:val="24"/>
        </w:rPr>
        <w:t>of these deaths involving</w:t>
      </w:r>
      <w:r w:rsidR="00FF1AF7" w:rsidRPr="273A5762">
        <w:rPr>
          <w:rFonts w:eastAsiaTheme="minorEastAsia"/>
          <w:sz w:val="24"/>
          <w:szCs w:val="24"/>
        </w:rPr>
        <w:t xml:space="preserve"> opioids; 27 of these deaths resulted from accidental overdose on Fentanyl</w:t>
      </w:r>
      <w:r w:rsidR="00F6330E" w:rsidRPr="273A5762">
        <w:rPr>
          <w:rFonts w:eastAsiaTheme="minorEastAsia"/>
          <w:sz w:val="24"/>
          <w:szCs w:val="24"/>
        </w:rPr>
        <w:t xml:space="preserve">. </w:t>
      </w:r>
      <w:r w:rsidR="00FF1AF7" w:rsidRPr="273A5762">
        <w:rPr>
          <w:rStyle w:val="FootnoteReference"/>
          <w:rFonts w:eastAsiaTheme="minorEastAsia"/>
          <w:sz w:val="24"/>
          <w:szCs w:val="24"/>
        </w:rPr>
        <w:footnoteReference w:id="7"/>
      </w:r>
    </w:p>
    <w:p w14:paraId="5750E225" w14:textId="6DCE3516" w:rsidR="00032AFD" w:rsidRPr="00A35CEE" w:rsidRDefault="001531A9" w:rsidP="273A5762">
      <w:pPr>
        <w:rPr>
          <w:rFonts w:eastAsiaTheme="minorEastAsia"/>
          <w:sz w:val="24"/>
          <w:szCs w:val="24"/>
        </w:rPr>
      </w:pPr>
      <w:r w:rsidRPr="273A5762">
        <w:rPr>
          <w:rFonts w:eastAsiaTheme="minorEastAsia"/>
          <w:sz w:val="24"/>
          <w:szCs w:val="24"/>
        </w:rPr>
        <w:t xml:space="preserve">Data </w:t>
      </w:r>
      <w:r w:rsidR="00A01C24" w:rsidRPr="273A5762">
        <w:rPr>
          <w:rFonts w:eastAsiaTheme="minorEastAsia"/>
          <w:sz w:val="24"/>
          <w:szCs w:val="24"/>
        </w:rPr>
        <w:t xml:space="preserve">collected by local law enforcement dispatch, serving both the Evansville metropolitan area and </w:t>
      </w:r>
      <w:r w:rsidR="006B2288" w:rsidRPr="273A5762">
        <w:rPr>
          <w:rFonts w:eastAsiaTheme="minorEastAsia"/>
          <w:sz w:val="24"/>
          <w:szCs w:val="24"/>
        </w:rPr>
        <w:t>Vanderburgh County indicates that during 2020</w:t>
      </w:r>
      <w:r w:rsidR="00737684" w:rsidRPr="273A5762">
        <w:rPr>
          <w:rFonts w:eastAsiaTheme="minorEastAsia"/>
          <w:sz w:val="24"/>
          <w:szCs w:val="24"/>
        </w:rPr>
        <w:t>, 484</w:t>
      </w:r>
      <w:r w:rsidR="00737684" w:rsidRPr="273A5762">
        <w:rPr>
          <w:rFonts w:eastAsiaTheme="minorEastAsia"/>
          <w:sz w:val="28"/>
          <w:szCs w:val="28"/>
        </w:rPr>
        <w:t xml:space="preserve"> dispatch runs were sp</w:t>
      </w:r>
      <w:r w:rsidR="009A3864" w:rsidRPr="273A5762">
        <w:rPr>
          <w:rFonts w:eastAsiaTheme="minorEastAsia"/>
          <w:sz w:val="28"/>
          <w:szCs w:val="28"/>
        </w:rPr>
        <w:t xml:space="preserve">ecific to a </w:t>
      </w:r>
      <w:r w:rsidR="009A3864" w:rsidRPr="273A5762">
        <w:rPr>
          <w:rFonts w:eastAsiaTheme="minorEastAsia"/>
          <w:sz w:val="24"/>
          <w:szCs w:val="24"/>
        </w:rPr>
        <w:t xml:space="preserve">mental health crisis, with Crisis Intervention (CIT) officers dispatched </w:t>
      </w:r>
      <w:r w:rsidR="00386605" w:rsidRPr="273A5762">
        <w:rPr>
          <w:rFonts w:eastAsiaTheme="minorEastAsia"/>
          <w:sz w:val="24"/>
          <w:szCs w:val="24"/>
        </w:rPr>
        <w:t xml:space="preserve">321 times. </w:t>
      </w:r>
    </w:p>
    <w:p w14:paraId="7C25DEB4" w14:textId="622E6B1B" w:rsidR="00701479" w:rsidRPr="00A35CEE" w:rsidRDefault="00386605" w:rsidP="273A5762">
      <w:pPr>
        <w:rPr>
          <w:rFonts w:eastAsiaTheme="minorEastAsia"/>
          <w:sz w:val="24"/>
          <w:szCs w:val="24"/>
        </w:rPr>
      </w:pPr>
      <w:r w:rsidRPr="273A5762">
        <w:rPr>
          <w:rFonts w:eastAsiaTheme="minorEastAsia"/>
          <w:sz w:val="24"/>
          <w:szCs w:val="24"/>
        </w:rPr>
        <w:t xml:space="preserve"> </w:t>
      </w:r>
      <w:r w:rsidR="0056785A" w:rsidRPr="273A5762">
        <w:rPr>
          <w:rFonts w:eastAsiaTheme="minorEastAsia"/>
          <w:sz w:val="24"/>
          <w:szCs w:val="24"/>
        </w:rPr>
        <w:t xml:space="preserve">Data </w:t>
      </w:r>
      <w:r w:rsidR="005F7BED" w:rsidRPr="273A5762">
        <w:rPr>
          <w:rFonts w:eastAsiaTheme="minorEastAsia"/>
          <w:sz w:val="24"/>
          <w:szCs w:val="24"/>
        </w:rPr>
        <w:t>provided</w:t>
      </w:r>
      <w:r w:rsidR="0056785A" w:rsidRPr="273A5762">
        <w:rPr>
          <w:rFonts w:eastAsiaTheme="minorEastAsia"/>
          <w:sz w:val="24"/>
          <w:szCs w:val="24"/>
        </w:rPr>
        <w:t xml:space="preserve"> by the two hospital systems </w:t>
      </w:r>
      <w:r w:rsidR="003D3F29" w:rsidRPr="273A5762">
        <w:rPr>
          <w:rFonts w:eastAsiaTheme="minorEastAsia"/>
          <w:sz w:val="24"/>
          <w:szCs w:val="24"/>
        </w:rPr>
        <w:t xml:space="preserve">located in Vanderburgh County </w:t>
      </w:r>
      <w:r w:rsidR="005F7BED" w:rsidRPr="273A5762">
        <w:rPr>
          <w:rFonts w:eastAsiaTheme="minorEastAsia"/>
          <w:sz w:val="24"/>
          <w:szCs w:val="24"/>
        </w:rPr>
        <w:t>provides a larger p</w:t>
      </w:r>
      <w:r w:rsidR="0028588E" w:rsidRPr="273A5762">
        <w:rPr>
          <w:rFonts w:eastAsiaTheme="minorEastAsia"/>
          <w:sz w:val="24"/>
          <w:szCs w:val="24"/>
        </w:rPr>
        <w:t xml:space="preserve">icture.  Deaconess Hospital system reported </w:t>
      </w:r>
      <w:r w:rsidR="00E83F24" w:rsidRPr="273A5762">
        <w:rPr>
          <w:rFonts w:eastAsiaTheme="minorEastAsia"/>
          <w:sz w:val="24"/>
          <w:szCs w:val="24"/>
        </w:rPr>
        <w:t>2946</w:t>
      </w:r>
      <w:r w:rsidR="0028588E" w:rsidRPr="273A5762">
        <w:rPr>
          <w:rFonts w:eastAsiaTheme="minorEastAsia"/>
          <w:sz w:val="24"/>
          <w:szCs w:val="24"/>
        </w:rPr>
        <w:t xml:space="preserve"> psychiatric evaluations took place in the emergency room </w:t>
      </w:r>
      <w:r w:rsidR="00380D39" w:rsidRPr="273A5762">
        <w:rPr>
          <w:rFonts w:eastAsiaTheme="minorEastAsia"/>
          <w:sz w:val="24"/>
          <w:szCs w:val="24"/>
        </w:rPr>
        <w:t>in 2020</w:t>
      </w:r>
      <w:r w:rsidR="002A187B" w:rsidRPr="273A5762">
        <w:rPr>
          <w:rFonts w:eastAsiaTheme="minorEastAsia"/>
          <w:sz w:val="24"/>
          <w:szCs w:val="24"/>
        </w:rPr>
        <w:t xml:space="preserve"> with the top 20 </w:t>
      </w:r>
      <w:r w:rsidR="00A82EA5" w:rsidRPr="273A5762">
        <w:rPr>
          <w:rFonts w:eastAsiaTheme="minorEastAsia"/>
          <w:sz w:val="24"/>
          <w:szCs w:val="24"/>
        </w:rPr>
        <w:t xml:space="preserve">mental health utilizers averaging between </w:t>
      </w:r>
      <w:r w:rsidR="009510EC" w:rsidRPr="273A5762">
        <w:rPr>
          <w:rFonts w:eastAsiaTheme="minorEastAsia"/>
          <w:sz w:val="24"/>
          <w:szCs w:val="24"/>
        </w:rPr>
        <w:t xml:space="preserve">31 and </w:t>
      </w:r>
      <w:r w:rsidR="005008C4" w:rsidRPr="273A5762">
        <w:rPr>
          <w:rFonts w:eastAsiaTheme="minorEastAsia"/>
          <w:sz w:val="24"/>
          <w:szCs w:val="24"/>
        </w:rPr>
        <w:t>75</w:t>
      </w:r>
      <w:r w:rsidR="00E83F24" w:rsidRPr="273A5762">
        <w:rPr>
          <w:rFonts w:eastAsiaTheme="minorEastAsia"/>
          <w:sz w:val="24"/>
          <w:szCs w:val="24"/>
        </w:rPr>
        <w:t>episodes of care</w:t>
      </w:r>
      <w:r w:rsidR="005008C4" w:rsidRPr="273A5762">
        <w:rPr>
          <w:rFonts w:eastAsiaTheme="minorEastAsia"/>
          <w:sz w:val="24"/>
          <w:szCs w:val="24"/>
        </w:rPr>
        <w:t xml:space="preserve">. </w:t>
      </w:r>
      <w:r w:rsidR="000C3A12" w:rsidRPr="273A5762">
        <w:rPr>
          <w:rFonts w:eastAsiaTheme="minorEastAsia"/>
          <w:sz w:val="24"/>
          <w:szCs w:val="24"/>
        </w:rPr>
        <w:t xml:space="preserve">Ascension Health system, </w:t>
      </w:r>
      <w:r w:rsidR="00AF7B79" w:rsidRPr="273A5762">
        <w:rPr>
          <w:rFonts w:eastAsiaTheme="minorEastAsia"/>
          <w:sz w:val="24"/>
          <w:szCs w:val="24"/>
        </w:rPr>
        <w:t xml:space="preserve">latest reporting indicates 1976 psychiatric assessments were </w:t>
      </w:r>
      <w:r w:rsidR="00164701" w:rsidRPr="273A5762">
        <w:rPr>
          <w:rFonts w:eastAsiaTheme="minorEastAsia"/>
          <w:sz w:val="24"/>
          <w:szCs w:val="24"/>
        </w:rPr>
        <w:t xml:space="preserve">conducted in the ER with </w:t>
      </w:r>
      <w:r w:rsidR="00FB602D" w:rsidRPr="273A5762">
        <w:rPr>
          <w:rFonts w:eastAsiaTheme="minorEastAsia"/>
          <w:sz w:val="24"/>
          <w:szCs w:val="24"/>
        </w:rPr>
        <w:t>829 admissions to their inpatient psychiatric unit</w:t>
      </w:r>
      <w:r w:rsidR="00F64015" w:rsidRPr="273A5762">
        <w:rPr>
          <w:rFonts w:eastAsiaTheme="minorEastAsia"/>
          <w:sz w:val="24"/>
          <w:szCs w:val="24"/>
        </w:rPr>
        <w:t xml:space="preserve"> in 2019.</w:t>
      </w:r>
    </w:p>
    <w:p w14:paraId="33FDCE0B" w14:textId="461CD1CC" w:rsidR="00473AD5" w:rsidRPr="00F55A65" w:rsidRDefault="00115EB2" w:rsidP="273A5762">
      <w:pPr>
        <w:rPr>
          <w:rFonts w:eastAsiaTheme="minorEastAsia"/>
          <w:sz w:val="28"/>
          <w:szCs w:val="28"/>
        </w:rPr>
      </w:pPr>
      <w:r w:rsidRPr="273A5762">
        <w:rPr>
          <w:rFonts w:eastAsiaTheme="minorEastAsia"/>
          <w:sz w:val="24"/>
          <w:szCs w:val="24"/>
        </w:rPr>
        <w:t xml:space="preserve">The intended goal of the CCBHC-E grant application is to increase access </w:t>
      </w:r>
      <w:r w:rsidR="00301CB3" w:rsidRPr="273A5762">
        <w:rPr>
          <w:rFonts w:eastAsiaTheme="minorEastAsia"/>
          <w:sz w:val="24"/>
          <w:szCs w:val="24"/>
        </w:rPr>
        <w:t xml:space="preserve">to mental health and primary care services to reduce ER utilization and unnecessary </w:t>
      </w:r>
      <w:r w:rsidR="00F55A65" w:rsidRPr="273A5762">
        <w:rPr>
          <w:rFonts w:eastAsiaTheme="minorEastAsia"/>
          <w:sz w:val="24"/>
          <w:szCs w:val="24"/>
        </w:rPr>
        <w:t>law enforcement involvement and arrest for those in our community while expanding primary care services within SBH to address health needs of those we serve.</w:t>
      </w:r>
    </w:p>
    <w:p w14:paraId="750B5A96" w14:textId="4E1149C0" w:rsidR="001534F6" w:rsidRDefault="00933B51" w:rsidP="273A5762">
      <w:pPr>
        <w:pStyle w:val="Heading1"/>
        <w:rPr>
          <w:rFonts w:asciiTheme="minorHAnsi" w:eastAsiaTheme="minorEastAsia" w:hAnsiTheme="minorHAnsi" w:cstheme="minorBidi"/>
          <w:b/>
          <w:bCs/>
        </w:rPr>
      </w:pPr>
      <w:bookmarkStart w:id="9" w:name="_Toc150394550"/>
      <w:r w:rsidRPr="273A5762">
        <w:rPr>
          <w:rFonts w:asciiTheme="minorHAnsi" w:eastAsiaTheme="minorEastAsia" w:hAnsiTheme="minorHAnsi" w:cstheme="minorBidi"/>
          <w:b/>
          <w:bCs/>
        </w:rPr>
        <w:t xml:space="preserve">Southwestern </w:t>
      </w:r>
      <w:r w:rsidR="00CE1F29" w:rsidRPr="273A5762">
        <w:rPr>
          <w:rFonts w:asciiTheme="minorHAnsi" w:eastAsiaTheme="minorEastAsia" w:hAnsiTheme="minorHAnsi" w:cstheme="minorBidi"/>
          <w:b/>
          <w:bCs/>
        </w:rPr>
        <w:t>Behavioral</w:t>
      </w:r>
      <w:r w:rsidRPr="273A5762">
        <w:rPr>
          <w:rFonts w:asciiTheme="minorHAnsi" w:eastAsiaTheme="minorEastAsia" w:hAnsiTheme="minorHAnsi" w:cstheme="minorBidi"/>
          <w:b/>
          <w:bCs/>
        </w:rPr>
        <w:t xml:space="preserve"> Health </w:t>
      </w:r>
      <w:r w:rsidR="00D669A4" w:rsidRPr="273A5762">
        <w:rPr>
          <w:rFonts w:asciiTheme="minorHAnsi" w:eastAsiaTheme="minorEastAsia" w:hAnsiTheme="minorHAnsi" w:cstheme="minorBidi"/>
          <w:b/>
          <w:bCs/>
        </w:rPr>
        <w:t>Overview</w:t>
      </w:r>
      <w:bookmarkEnd w:id="9"/>
    </w:p>
    <w:p w14:paraId="0427C47F" w14:textId="52FC3B22" w:rsidR="00E77D13" w:rsidRPr="00A35CEE" w:rsidRDefault="00E77D13" w:rsidP="273A5762">
      <w:pPr>
        <w:pStyle w:val="p1"/>
        <w:spacing w:before="0" w:beforeAutospacing="0" w:after="300" w:afterAutospacing="0"/>
        <w:rPr>
          <w:rFonts w:asciiTheme="minorHAnsi" w:eastAsiaTheme="minorEastAsia" w:hAnsiTheme="minorHAnsi" w:cstheme="minorBidi"/>
          <w:color w:val="110F0E"/>
        </w:rPr>
      </w:pPr>
      <w:r w:rsidRPr="273A5762">
        <w:rPr>
          <w:rStyle w:val="s1"/>
          <w:rFonts w:asciiTheme="minorHAnsi" w:eastAsiaTheme="minorEastAsia" w:hAnsiTheme="minorHAnsi" w:cstheme="minorBidi"/>
          <w:color w:val="110F0E"/>
          <w:sz w:val="26"/>
          <w:szCs w:val="26"/>
        </w:rPr>
        <w:t xml:space="preserve">Southwestern, which operates 13 locations in Gibson, Posey, </w:t>
      </w:r>
      <w:r w:rsidR="0027354F" w:rsidRPr="273A5762">
        <w:rPr>
          <w:rStyle w:val="s1"/>
          <w:rFonts w:asciiTheme="minorHAnsi" w:eastAsiaTheme="minorEastAsia" w:hAnsiTheme="minorHAnsi" w:cstheme="minorBidi"/>
          <w:color w:val="110F0E"/>
          <w:sz w:val="26"/>
          <w:szCs w:val="26"/>
        </w:rPr>
        <w:t>Vanderburgh,</w:t>
      </w:r>
      <w:r w:rsidRPr="273A5762">
        <w:rPr>
          <w:rStyle w:val="s1"/>
          <w:rFonts w:asciiTheme="minorHAnsi" w:eastAsiaTheme="minorEastAsia" w:hAnsiTheme="minorHAnsi" w:cstheme="minorBidi"/>
          <w:color w:val="110F0E"/>
          <w:sz w:val="26"/>
          <w:szCs w:val="26"/>
        </w:rPr>
        <w:t xml:space="preserve"> and Warrick </w:t>
      </w:r>
      <w:r w:rsidRPr="273A5762">
        <w:rPr>
          <w:rStyle w:val="s1"/>
          <w:rFonts w:asciiTheme="minorHAnsi" w:eastAsiaTheme="minorEastAsia" w:hAnsiTheme="minorHAnsi" w:cstheme="minorBidi"/>
          <w:color w:val="110F0E"/>
        </w:rPr>
        <w:t xml:space="preserve">Counties, is one of 24 community mental health centers in Indiana. Since 1971, Southwestern has been a leader in providing a wide range of programs and services to meet the mental health and addiction needs of our communities. Services are available to all individuals, youth to elderly, who </w:t>
      </w:r>
      <w:r w:rsidR="00E532F7" w:rsidRPr="273A5762">
        <w:rPr>
          <w:rStyle w:val="s1"/>
          <w:rFonts w:asciiTheme="minorHAnsi" w:eastAsiaTheme="minorEastAsia" w:hAnsiTheme="minorHAnsi" w:cstheme="minorBidi"/>
          <w:color w:val="110F0E"/>
        </w:rPr>
        <w:t>need</w:t>
      </w:r>
      <w:r w:rsidRPr="273A5762">
        <w:rPr>
          <w:rStyle w:val="s1"/>
          <w:rFonts w:asciiTheme="minorHAnsi" w:eastAsiaTheme="minorEastAsia" w:hAnsiTheme="minorHAnsi" w:cstheme="minorBidi"/>
          <w:color w:val="110F0E"/>
        </w:rPr>
        <w:t xml:space="preserve"> mental health and addiction treatment and annually, over 7,800 individuals receive services.</w:t>
      </w:r>
    </w:p>
    <w:p w14:paraId="04A9EBDF" w14:textId="7B11423E" w:rsidR="00E77D13" w:rsidRPr="00A35CEE" w:rsidRDefault="00E77D13" w:rsidP="273A5762">
      <w:pPr>
        <w:pStyle w:val="p1"/>
        <w:spacing w:before="0" w:beforeAutospacing="0" w:after="300" w:afterAutospacing="0"/>
        <w:rPr>
          <w:rFonts w:asciiTheme="minorHAnsi" w:eastAsiaTheme="minorEastAsia" w:hAnsiTheme="minorHAnsi" w:cstheme="minorBidi"/>
          <w:color w:val="110F0E"/>
        </w:rPr>
      </w:pPr>
      <w:r w:rsidRPr="273A5762">
        <w:rPr>
          <w:rStyle w:val="s1"/>
          <w:rFonts w:asciiTheme="minorHAnsi" w:eastAsiaTheme="minorEastAsia" w:hAnsiTheme="minorHAnsi" w:cstheme="minorBidi"/>
          <w:color w:val="110F0E"/>
        </w:rPr>
        <w:t>Southwestern works to meet the behavioral healthcare needs of our communities. Our services include acute psychiatric care for all age groups, 24-hour emergency services, and a full range of services from outpatient and addiction treatment to older adult services for individuals with serious and persistent mental illnesses.</w:t>
      </w:r>
    </w:p>
    <w:p w14:paraId="08473082" w14:textId="64AA0ABC" w:rsidR="00D0515E" w:rsidRPr="00A35CEE" w:rsidRDefault="00542ED2" w:rsidP="273A5762">
      <w:pPr>
        <w:rPr>
          <w:rFonts w:eastAsiaTheme="minorEastAsia"/>
          <w:sz w:val="24"/>
          <w:szCs w:val="24"/>
        </w:rPr>
      </w:pPr>
      <w:r w:rsidRPr="273A5762">
        <w:rPr>
          <w:rFonts w:eastAsiaTheme="minorEastAsia"/>
          <w:sz w:val="24"/>
          <w:szCs w:val="24"/>
        </w:rPr>
        <w:t xml:space="preserve">This is a reduction from </w:t>
      </w:r>
      <w:r w:rsidR="00700008" w:rsidRPr="273A5762">
        <w:rPr>
          <w:rFonts w:eastAsiaTheme="minorEastAsia"/>
          <w:sz w:val="24"/>
          <w:szCs w:val="24"/>
        </w:rPr>
        <w:t xml:space="preserve">2019 of 449 clients and may represent </w:t>
      </w:r>
      <w:r w:rsidR="008D741A" w:rsidRPr="273A5762">
        <w:rPr>
          <w:rFonts w:eastAsiaTheme="minorEastAsia"/>
          <w:sz w:val="24"/>
          <w:szCs w:val="24"/>
        </w:rPr>
        <w:t>unmet needs of our community during the COVID-19 pandemic</w:t>
      </w:r>
      <w:r w:rsidR="00A118F0" w:rsidRPr="273A5762">
        <w:rPr>
          <w:rFonts w:eastAsiaTheme="minorEastAsia"/>
          <w:sz w:val="24"/>
          <w:szCs w:val="24"/>
        </w:rPr>
        <w:t>, which has presented unique challenges in accessing care despite rapid expansion of telehealth services.</w:t>
      </w:r>
      <w:r w:rsidR="00713DDD" w:rsidRPr="273A5762">
        <w:rPr>
          <w:rFonts w:eastAsiaTheme="minorEastAsia"/>
          <w:sz w:val="24"/>
          <w:szCs w:val="24"/>
        </w:rPr>
        <w:t xml:space="preserve">  </w:t>
      </w:r>
      <w:r w:rsidR="00C9088A" w:rsidRPr="273A5762">
        <w:rPr>
          <w:rFonts w:eastAsiaTheme="minorEastAsia"/>
          <w:sz w:val="24"/>
          <w:szCs w:val="24"/>
        </w:rPr>
        <w:t xml:space="preserve">After hours on-call and local crisis line services received </w:t>
      </w:r>
      <w:r w:rsidR="009B5D6F" w:rsidRPr="273A5762">
        <w:rPr>
          <w:rFonts w:eastAsiaTheme="minorEastAsia"/>
          <w:sz w:val="24"/>
          <w:szCs w:val="24"/>
        </w:rPr>
        <w:t xml:space="preserve">1413 calls in FY 2020 with </w:t>
      </w:r>
      <w:r w:rsidR="00304E4F" w:rsidRPr="273A5762">
        <w:rPr>
          <w:rFonts w:eastAsiaTheme="minorEastAsia"/>
          <w:sz w:val="24"/>
          <w:szCs w:val="24"/>
        </w:rPr>
        <w:t>80 of those callers being admitted to local hospital inpatient psychiatric units</w:t>
      </w:r>
      <w:r w:rsidR="00A1627D" w:rsidRPr="273A5762">
        <w:rPr>
          <w:rFonts w:eastAsiaTheme="minorEastAsia"/>
          <w:sz w:val="24"/>
          <w:szCs w:val="24"/>
        </w:rPr>
        <w:t xml:space="preserve"> </w:t>
      </w:r>
      <w:r w:rsidR="006F2425" w:rsidRPr="273A5762">
        <w:rPr>
          <w:rFonts w:eastAsiaTheme="minorEastAsia"/>
          <w:sz w:val="24"/>
          <w:szCs w:val="24"/>
        </w:rPr>
        <w:t xml:space="preserve">with </w:t>
      </w:r>
      <w:r w:rsidR="00A74C70" w:rsidRPr="273A5762">
        <w:rPr>
          <w:rFonts w:eastAsiaTheme="minorEastAsia"/>
          <w:sz w:val="24"/>
          <w:szCs w:val="24"/>
        </w:rPr>
        <w:t xml:space="preserve">which our on-call physicians have admitting </w:t>
      </w:r>
      <w:r w:rsidR="000E0B16" w:rsidRPr="273A5762">
        <w:rPr>
          <w:rFonts w:eastAsiaTheme="minorEastAsia"/>
          <w:sz w:val="24"/>
          <w:szCs w:val="24"/>
        </w:rPr>
        <w:t>privileges</w:t>
      </w:r>
      <w:r w:rsidR="00A74C70" w:rsidRPr="273A5762">
        <w:rPr>
          <w:rFonts w:eastAsiaTheme="minorEastAsia"/>
          <w:sz w:val="24"/>
          <w:szCs w:val="24"/>
        </w:rPr>
        <w:t xml:space="preserve">.  </w:t>
      </w:r>
    </w:p>
    <w:p w14:paraId="1216D95D" w14:textId="3F41BF7C" w:rsidR="00A118F0" w:rsidRPr="00A35CEE" w:rsidRDefault="00F40E08" w:rsidP="273A5762">
      <w:pPr>
        <w:pStyle w:val="Heading2"/>
        <w:rPr>
          <w:rFonts w:asciiTheme="minorHAnsi" w:eastAsiaTheme="minorEastAsia" w:hAnsiTheme="minorHAnsi" w:cstheme="minorBidi"/>
          <w:b/>
          <w:bCs/>
        </w:rPr>
      </w:pPr>
      <w:bookmarkStart w:id="10" w:name="_Toc150394551"/>
      <w:r w:rsidRPr="273A5762">
        <w:rPr>
          <w:rFonts w:asciiTheme="minorHAnsi" w:eastAsiaTheme="minorEastAsia" w:hAnsiTheme="minorHAnsi" w:cstheme="minorBidi"/>
          <w:b/>
          <w:bCs/>
        </w:rPr>
        <w:t>Demographic</w:t>
      </w:r>
      <w:r w:rsidR="001412D2" w:rsidRPr="273A5762">
        <w:rPr>
          <w:rFonts w:asciiTheme="minorHAnsi" w:eastAsiaTheme="minorEastAsia" w:hAnsiTheme="minorHAnsi" w:cstheme="minorBidi"/>
          <w:b/>
          <w:bCs/>
        </w:rPr>
        <w:t xml:space="preserve"> </w:t>
      </w:r>
      <w:r w:rsidRPr="273A5762">
        <w:rPr>
          <w:rFonts w:asciiTheme="minorHAnsi" w:eastAsiaTheme="minorEastAsia" w:hAnsiTheme="minorHAnsi" w:cstheme="minorBidi"/>
          <w:b/>
          <w:bCs/>
        </w:rPr>
        <w:t>Over</w:t>
      </w:r>
      <w:r w:rsidR="001412D2" w:rsidRPr="273A5762">
        <w:rPr>
          <w:rFonts w:asciiTheme="minorHAnsi" w:eastAsiaTheme="minorEastAsia" w:hAnsiTheme="minorHAnsi" w:cstheme="minorBidi"/>
          <w:b/>
          <w:bCs/>
        </w:rPr>
        <w:t>view of SBH</w:t>
      </w:r>
      <w:r w:rsidRPr="273A5762">
        <w:rPr>
          <w:rFonts w:asciiTheme="minorHAnsi" w:eastAsiaTheme="minorEastAsia" w:hAnsiTheme="minorHAnsi" w:cstheme="minorBidi"/>
          <w:b/>
          <w:bCs/>
        </w:rPr>
        <w:t xml:space="preserve"> Clients </w:t>
      </w:r>
      <w:r w:rsidR="001412D2" w:rsidRPr="273A5762">
        <w:rPr>
          <w:rFonts w:asciiTheme="minorHAnsi" w:eastAsiaTheme="minorEastAsia" w:hAnsiTheme="minorHAnsi" w:cstheme="minorBidi"/>
          <w:b/>
          <w:bCs/>
        </w:rPr>
        <w:t>in Vanderburgh County:</w:t>
      </w:r>
      <w:bookmarkEnd w:id="10"/>
      <w:r w:rsidR="001412D2" w:rsidRPr="273A5762">
        <w:rPr>
          <w:rFonts w:asciiTheme="minorHAnsi" w:eastAsiaTheme="minorEastAsia" w:hAnsiTheme="minorHAnsi" w:cstheme="minorBidi"/>
          <w:b/>
          <w:bCs/>
        </w:rPr>
        <w:t xml:space="preserve"> </w:t>
      </w:r>
      <w:r w:rsidR="0055731F" w:rsidRPr="273A5762">
        <w:rPr>
          <w:rFonts w:asciiTheme="minorHAnsi" w:eastAsiaTheme="minorEastAsia" w:hAnsiTheme="minorHAnsi" w:cstheme="minorBidi"/>
          <w:b/>
          <w:bCs/>
        </w:rPr>
        <w:t xml:space="preserve"> </w:t>
      </w:r>
    </w:p>
    <w:p w14:paraId="23958B4D" w14:textId="77777777" w:rsidR="00AC00F8" w:rsidRPr="00AC00F8" w:rsidRDefault="00AC00F8" w:rsidP="273A5762">
      <w:pPr>
        <w:rPr>
          <w:rFonts w:eastAsiaTheme="minorEastAsia"/>
        </w:rPr>
      </w:pPr>
    </w:p>
    <w:p w14:paraId="38341E0F" w14:textId="33AAA102" w:rsidR="005E1B23" w:rsidRDefault="001D02A9" w:rsidP="273A5762">
      <w:pPr>
        <w:jc w:val="center"/>
        <w:rPr>
          <w:rFonts w:eastAsiaTheme="minorEastAsia"/>
        </w:rPr>
      </w:pPr>
      <w:r>
        <w:rPr>
          <w:noProof/>
          <w:color w:val="2B579A"/>
          <w:shd w:val="clear" w:color="auto" w:fill="E6E6E6"/>
        </w:rPr>
        <w:drawing>
          <wp:inline distT="0" distB="0" distL="0" distR="0" wp14:anchorId="0D5F7B9A" wp14:editId="631F5E36">
            <wp:extent cx="3700130" cy="1956391"/>
            <wp:effectExtent l="0" t="0" r="15240" b="6350"/>
            <wp:docPr id="3" name="Chart 3">
              <a:extLst xmlns:a="http://schemas.openxmlformats.org/drawingml/2006/main">
                <a:ext uri="{FF2B5EF4-FFF2-40B4-BE49-F238E27FC236}">
                  <a16:creationId xmlns:a16="http://schemas.microsoft.com/office/drawing/2014/main" id="{CC267BD0-624B-40C3-8D83-8BE47E8C5B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793A51E" w14:textId="0539F728" w:rsidR="00AD1D7A" w:rsidRDefault="00AD1D7A" w:rsidP="273A5762">
      <w:pPr>
        <w:jc w:val="center"/>
        <w:rPr>
          <w:rFonts w:eastAsiaTheme="minorEastAsia"/>
        </w:rPr>
      </w:pPr>
      <w:r w:rsidRPr="273A5762">
        <w:rPr>
          <w:rFonts w:eastAsiaTheme="minorEastAsia"/>
        </w:rPr>
        <w:t xml:space="preserve">(2019 </w:t>
      </w:r>
      <w:r w:rsidR="00314938" w:rsidRPr="273A5762">
        <w:rPr>
          <w:rFonts w:eastAsiaTheme="minorEastAsia"/>
        </w:rPr>
        <w:t xml:space="preserve">Vanderburgh County </w:t>
      </w:r>
      <w:r w:rsidRPr="273A5762">
        <w:rPr>
          <w:rFonts w:eastAsiaTheme="minorEastAsia"/>
        </w:rPr>
        <w:t xml:space="preserve">Census age estimates: </w:t>
      </w:r>
      <w:r w:rsidR="00314938" w:rsidRPr="273A5762">
        <w:rPr>
          <w:rFonts w:eastAsiaTheme="minorEastAsia"/>
        </w:rPr>
        <w:t xml:space="preserve">0-18 21.5%, </w:t>
      </w:r>
      <w:r w:rsidRPr="273A5762">
        <w:rPr>
          <w:rFonts w:eastAsiaTheme="minorEastAsia"/>
        </w:rPr>
        <w:t>18-24 9.8%, 25-44</w:t>
      </w:r>
      <w:r w:rsidR="00314938" w:rsidRPr="273A5762">
        <w:rPr>
          <w:rFonts w:eastAsiaTheme="minorEastAsia"/>
        </w:rPr>
        <w:t xml:space="preserve"> </w:t>
      </w:r>
      <w:r w:rsidRPr="273A5762">
        <w:rPr>
          <w:rFonts w:eastAsiaTheme="minorEastAsia"/>
        </w:rPr>
        <w:t>25.5%, 45-64 25.2%, 65+ 16.1%)</w:t>
      </w:r>
    </w:p>
    <w:p w14:paraId="2239C8B7" w14:textId="57ABC16A" w:rsidR="002073F0" w:rsidRDefault="002073F0" w:rsidP="273A5762">
      <w:pPr>
        <w:jc w:val="center"/>
        <w:rPr>
          <w:rFonts w:eastAsiaTheme="minorEastAsia"/>
        </w:rPr>
      </w:pPr>
      <w:r>
        <w:rPr>
          <w:noProof/>
        </w:rPr>
        <w:drawing>
          <wp:inline distT="0" distB="0" distL="0" distR="0" wp14:anchorId="50E0431F" wp14:editId="0E2E794B">
            <wp:extent cx="6066080" cy="2509284"/>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14">
                      <a:extLst>
                        <a:ext uri="{28A0092B-C50C-407E-A947-70E740481C1C}">
                          <a14:useLocalDpi xmlns:a14="http://schemas.microsoft.com/office/drawing/2010/main" val="0"/>
                        </a:ext>
                      </a:extLst>
                    </a:blip>
                    <a:stretch>
                      <a:fillRect/>
                    </a:stretch>
                  </pic:blipFill>
                  <pic:spPr>
                    <a:xfrm>
                      <a:off x="0" y="0"/>
                      <a:ext cx="6066080" cy="2509284"/>
                    </a:xfrm>
                    <a:prstGeom prst="rect">
                      <a:avLst/>
                    </a:prstGeom>
                  </pic:spPr>
                </pic:pic>
              </a:graphicData>
            </a:graphic>
          </wp:inline>
        </w:drawing>
      </w:r>
    </w:p>
    <w:p w14:paraId="7327F66B" w14:textId="5A5DD898" w:rsidR="002073F0" w:rsidRDefault="00555A3D" w:rsidP="273A5762">
      <w:pPr>
        <w:rPr>
          <w:rFonts w:eastAsiaTheme="minorEastAsia"/>
        </w:rPr>
      </w:pPr>
      <w:r w:rsidRPr="273A5762">
        <w:rPr>
          <w:rFonts w:eastAsiaTheme="minorEastAsia"/>
        </w:rPr>
        <w:t xml:space="preserve">(2019 </w:t>
      </w:r>
      <w:r w:rsidR="00314938" w:rsidRPr="273A5762">
        <w:rPr>
          <w:rFonts w:eastAsiaTheme="minorEastAsia"/>
        </w:rPr>
        <w:t>Vanderburgh County</w:t>
      </w:r>
      <w:r w:rsidRPr="273A5762">
        <w:rPr>
          <w:rFonts w:eastAsiaTheme="minorEastAsia"/>
        </w:rPr>
        <w:t xml:space="preserve"> Census gender estimates: male 4</w:t>
      </w:r>
      <w:r w:rsidR="00314938" w:rsidRPr="273A5762">
        <w:rPr>
          <w:rFonts w:eastAsiaTheme="minorEastAsia"/>
        </w:rPr>
        <w:t>8</w:t>
      </w:r>
      <w:r w:rsidRPr="273A5762">
        <w:rPr>
          <w:rFonts w:eastAsiaTheme="minorEastAsia"/>
        </w:rPr>
        <w:t>.</w:t>
      </w:r>
      <w:r w:rsidR="00314938" w:rsidRPr="273A5762">
        <w:rPr>
          <w:rFonts w:eastAsiaTheme="minorEastAsia"/>
        </w:rPr>
        <w:t>5</w:t>
      </w:r>
      <w:r w:rsidRPr="273A5762">
        <w:rPr>
          <w:rFonts w:eastAsiaTheme="minorEastAsia"/>
        </w:rPr>
        <w:t>%, female 5</w:t>
      </w:r>
      <w:r w:rsidR="00314938" w:rsidRPr="273A5762">
        <w:rPr>
          <w:rFonts w:eastAsiaTheme="minorEastAsia"/>
        </w:rPr>
        <w:t>1.5</w:t>
      </w:r>
      <w:r w:rsidRPr="273A5762">
        <w:rPr>
          <w:rFonts w:eastAsiaTheme="minorEastAsia"/>
        </w:rPr>
        <w:t>%; NOTE: estimates only include female/male categories)</w:t>
      </w:r>
    </w:p>
    <w:p w14:paraId="5D4B27F8" w14:textId="77777777" w:rsidR="00FF1AF7" w:rsidRDefault="00FF1AF7" w:rsidP="273A5762">
      <w:pPr>
        <w:rPr>
          <w:rFonts w:eastAsiaTheme="minorEastAsia"/>
        </w:rPr>
      </w:pPr>
    </w:p>
    <w:p w14:paraId="2DBBF281" w14:textId="32A6E45D" w:rsidR="000E0B16" w:rsidRDefault="00CD05CD" w:rsidP="273A5762">
      <w:pPr>
        <w:jc w:val="center"/>
        <w:rPr>
          <w:rFonts w:eastAsiaTheme="minorEastAsia"/>
        </w:rPr>
      </w:pPr>
      <w:r>
        <w:rPr>
          <w:noProof/>
        </w:rPr>
        <w:drawing>
          <wp:inline distT="0" distB="0" distL="0" distR="0" wp14:anchorId="464D3D2E" wp14:editId="6F38B054">
            <wp:extent cx="5787644" cy="3062177"/>
            <wp:effectExtent l="0" t="0" r="3810" b="5080"/>
            <wp:docPr id="5" name="Picture 5"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5">
                      <a:extLst>
                        <a:ext uri="{28A0092B-C50C-407E-A947-70E740481C1C}">
                          <a14:useLocalDpi xmlns:a14="http://schemas.microsoft.com/office/drawing/2010/main" val="0"/>
                        </a:ext>
                      </a:extLst>
                    </a:blip>
                    <a:stretch>
                      <a:fillRect/>
                    </a:stretch>
                  </pic:blipFill>
                  <pic:spPr>
                    <a:xfrm>
                      <a:off x="0" y="0"/>
                      <a:ext cx="5787644" cy="3062177"/>
                    </a:xfrm>
                    <a:prstGeom prst="rect">
                      <a:avLst/>
                    </a:prstGeom>
                  </pic:spPr>
                </pic:pic>
              </a:graphicData>
            </a:graphic>
          </wp:inline>
        </w:drawing>
      </w:r>
    </w:p>
    <w:p w14:paraId="4F58BFED" w14:textId="2D862EE0" w:rsidR="006F5C4F" w:rsidRDefault="00904140" w:rsidP="273A5762">
      <w:pPr>
        <w:jc w:val="center"/>
        <w:rPr>
          <w:rFonts w:eastAsiaTheme="minorEastAsia"/>
        </w:rPr>
      </w:pPr>
      <w:r w:rsidRPr="273A5762">
        <w:rPr>
          <w:rFonts w:eastAsiaTheme="minorEastAsia"/>
        </w:rPr>
        <w:t>(20</w:t>
      </w:r>
      <w:r w:rsidR="00314938" w:rsidRPr="273A5762">
        <w:rPr>
          <w:rFonts w:eastAsiaTheme="minorEastAsia"/>
        </w:rPr>
        <w:t>19</w:t>
      </w:r>
      <w:r w:rsidRPr="273A5762">
        <w:rPr>
          <w:rFonts w:eastAsiaTheme="minorEastAsia"/>
        </w:rPr>
        <w:t xml:space="preserve"> </w:t>
      </w:r>
      <w:r w:rsidR="00314938" w:rsidRPr="273A5762">
        <w:rPr>
          <w:rFonts w:eastAsiaTheme="minorEastAsia"/>
        </w:rPr>
        <w:t>Vanderburgh County</w:t>
      </w:r>
      <w:r w:rsidRPr="273A5762">
        <w:rPr>
          <w:rFonts w:eastAsiaTheme="minorEastAsia"/>
        </w:rPr>
        <w:t xml:space="preserve"> Census race estimates: White 8</w:t>
      </w:r>
      <w:r w:rsidR="00314938" w:rsidRPr="273A5762">
        <w:rPr>
          <w:rFonts w:eastAsiaTheme="minorEastAsia"/>
        </w:rPr>
        <w:t>5.4</w:t>
      </w:r>
      <w:r w:rsidRPr="273A5762">
        <w:rPr>
          <w:rFonts w:eastAsiaTheme="minorEastAsia"/>
        </w:rPr>
        <w:t>%, Black 9.</w:t>
      </w:r>
      <w:r w:rsidR="00314938" w:rsidRPr="273A5762">
        <w:rPr>
          <w:rFonts w:eastAsiaTheme="minorEastAsia"/>
        </w:rPr>
        <w:t>9</w:t>
      </w:r>
      <w:r w:rsidRPr="273A5762">
        <w:rPr>
          <w:rFonts w:eastAsiaTheme="minorEastAsia"/>
        </w:rPr>
        <w:t>%, Hawaiian .0</w:t>
      </w:r>
      <w:r w:rsidR="00314938" w:rsidRPr="273A5762">
        <w:rPr>
          <w:rFonts w:eastAsiaTheme="minorEastAsia"/>
        </w:rPr>
        <w:t>2</w:t>
      </w:r>
      <w:r w:rsidRPr="273A5762">
        <w:rPr>
          <w:rFonts w:eastAsiaTheme="minorEastAsia"/>
        </w:rPr>
        <w:t xml:space="preserve">%, Asian </w:t>
      </w:r>
      <w:r w:rsidR="00314938" w:rsidRPr="273A5762">
        <w:rPr>
          <w:rFonts w:eastAsiaTheme="minorEastAsia"/>
        </w:rPr>
        <w:t>1.4</w:t>
      </w:r>
      <w:r w:rsidRPr="273A5762">
        <w:rPr>
          <w:rFonts w:eastAsiaTheme="minorEastAsia"/>
        </w:rPr>
        <w:t>%, Native American .</w:t>
      </w:r>
      <w:r w:rsidR="00314938" w:rsidRPr="273A5762">
        <w:rPr>
          <w:rFonts w:eastAsiaTheme="minorEastAsia"/>
        </w:rPr>
        <w:t>03</w:t>
      </w:r>
      <w:r w:rsidRPr="273A5762">
        <w:rPr>
          <w:rFonts w:eastAsiaTheme="minorEastAsia"/>
        </w:rPr>
        <w:t>%, Other including multiple races 2.</w:t>
      </w:r>
      <w:r w:rsidR="00314938" w:rsidRPr="273A5762">
        <w:rPr>
          <w:rFonts w:eastAsiaTheme="minorEastAsia"/>
        </w:rPr>
        <w:t>8</w:t>
      </w:r>
      <w:r w:rsidRPr="273A5762">
        <w:rPr>
          <w:rFonts w:eastAsiaTheme="minorEastAsia"/>
        </w:rPr>
        <w:t>%)</w:t>
      </w:r>
    </w:p>
    <w:p w14:paraId="146A6AE1" w14:textId="7A41F4C9" w:rsidR="003A576E" w:rsidRDefault="003A576E" w:rsidP="273A5762">
      <w:pPr>
        <w:jc w:val="center"/>
        <w:rPr>
          <w:rFonts w:eastAsiaTheme="minorEastAsia"/>
        </w:rPr>
      </w:pPr>
      <w:r>
        <w:rPr>
          <w:noProof/>
        </w:rPr>
        <w:drawing>
          <wp:inline distT="0" distB="0" distL="0" distR="0" wp14:anchorId="4F3B6CE2" wp14:editId="322E357A">
            <wp:extent cx="5157650" cy="2881423"/>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6">
                      <a:extLst>
                        <a:ext uri="{28A0092B-C50C-407E-A947-70E740481C1C}">
                          <a14:useLocalDpi xmlns:a14="http://schemas.microsoft.com/office/drawing/2010/main" val="0"/>
                        </a:ext>
                      </a:extLst>
                    </a:blip>
                    <a:stretch>
                      <a:fillRect/>
                    </a:stretch>
                  </pic:blipFill>
                  <pic:spPr>
                    <a:xfrm>
                      <a:off x="0" y="0"/>
                      <a:ext cx="5157650" cy="2881423"/>
                    </a:xfrm>
                    <a:prstGeom prst="rect">
                      <a:avLst/>
                    </a:prstGeom>
                  </pic:spPr>
                </pic:pic>
              </a:graphicData>
            </a:graphic>
          </wp:inline>
        </w:drawing>
      </w:r>
    </w:p>
    <w:p w14:paraId="0A7203E0" w14:textId="73A8DAFF" w:rsidR="00314938" w:rsidRDefault="00C30756" w:rsidP="273A5762">
      <w:pPr>
        <w:rPr>
          <w:rFonts w:eastAsiaTheme="minorEastAsia"/>
        </w:rPr>
      </w:pPr>
      <w:r w:rsidRPr="273A5762">
        <w:rPr>
          <w:rFonts w:eastAsiaTheme="minorEastAsia"/>
        </w:rPr>
        <w:t>(20</w:t>
      </w:r>
      <w:r w:rsidR="00314938" w:rsidRPr="273A5762">
        <w:rPr>
          <w:rFonts w:eastAsiaTheme="minorEastAsia"/>
        </w:rPr>
        <w:t>19</w:t>
      </w:r>
      <w:r w:rsidRPr="273A5762">
        <w:rPr>
          <w:rFonts w:eastAsiaTheme="minorEastAsia"/>
        </w:rPr>
        <w:t xml:space="preserve"> </w:t>
      </w:r>
      <w:r w:rsidR="00314938" w:rsidRPr="273A5762">
        <w:rPr>
          <w:rFonts w:eastAsiaTheme="minorEastAsia"/>
        </w:rPr>
        <w:t>Vanderburgh County</w:t>
      </w:r>
      <w:r w:rsidRPr="273A5762">
        <w:rPr>
          <w:rFonts w:eastAsiaTheme="minorEastAsia"/>
        </w:rPr>
        <w:t xml:space="preserve"> Census ethnicity estimates: Not Hispanic/Latino 94%, </w:t>
      </w:r>
      <w:r w:rsidR="00314938" w:rsidRPr="273A5762">
        <w:rPr>
          <w:rFonts w:eastAsiaTheme="minorEastAsia"/>
        </w:rPr>
        <w:t>Hispanic</w:t>
      </w:r>
      <w:r w:rsidRPr="273A5762">
        <w:rPr>
          <w:rFonts w:eastAsiaTheme="minorEastAsia"/>
        </w:rPr>
        <w:t>)</w:t>
      </w:r>
    </w:p>
    <w:p w14:paraId="32F5B3B2" w14:textId="6855CC51" w:rsidR="005E1B23" w:rsidRDefault="00E36633" w:rsidP="273A5762">
      <w:pPr>
        <w:jc w:val="center"/>
        <w:rPr>
          <w:rFonts w:eastAsiaTheme="minorEastAsia"/>
        </w:rPr>
      </w:pPr>
      <w:r>
        <w:rPr>
          <w:noProof/>
          <w:color w:val="2B579A"/>
          <w:shd w:val="clear" w:color="auto" w:fill="E6E6E6"/>
        </w:rPr>
        <w:drawing>
          <wp:inline distT="0" distB="0" distL="0" distR="0" wp14:anchorId="0E36012C" wp14:editId="357BB954">
            <wp:extent cx="4678326" cy="3593805"/>
            <wp:effectExtent l="0" t="0" r="8255" b="6985"/>
            <wp:docPr id="7" name="Chart 7">
              <a:extLst xmlns:a="http://schemas.openxmlformats.org/drawingml/2006/main">
                <a:ext uri="{FF2B5EF4-FFF2-40B4-BE49-F238E27FC236}">
                  <a16:creationId xmlns:a16="http://schemas.microsoft.com/office/drawing/2014/main" id="{3922AB96-CB73-45BF-9AAF-DF595D0E5D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E8C275A" w14:textId="59BDFD52" w:rsidR="000E0B16" w:rsidRDefault="00306D13" w:rsidP="273A5762">
      <w:pPr>
        <w:rPr>
          <w:rFonts w:eastAsiaTheme="minorEastAsia"/>
        </w:rPr>
      </w:pPr>
      <w:r w:rsidRPr="273A5762">
        <w:rPr>
          <w:rFonts w:eastAsiaTheme="minorEastAsia"/>
        </w:rPr>
        <w:t>(</w:t>
      </w:r>
      <w:r w:rsidR="00F1691C" w:rsidRPr="273A5762">
        <w:rPr>
          <w:rFonts w:eastAsiaTheme="minorEastAsia"/>
        </w:rPr>
        <w:t xml:space="preserve">2019 Vanderburgh County </w:t>
      </w:r>
      <w:r w:rsidRPr="273A5762">
        <w:rPr>
          <w:rFonts w:eastAsiaTheme="minorEastAsia"/>
        </w:rPr>
        <w:t xml:space="preserve">Census: Adult population who are veterans </w:t>
      </w:r>
      <w:r w:rsidR="00F1691C" w:rsidRPr="273A5762">
        <w:rPr>
          <w:rFonts w:eastAsiaTheme="minorEastAsia"/>
        </w:rPr>
        <w:t>6</w:t>
      </w:r>
      <w:r w:rsidRPr="273A5762">
        <w:rPr>
          <w:rFonts w:eastAsiaTheme="minorEastAsia"/>
        </w:rPr>
        <w:t>%</w:t>
      </w:r>
      <w:r w:rsidR="00F1691C" w:rsidRPr="273A5762">
        <w:rPr>
          <w:rFonts w:eastAsiaTheme="minorEastAsia"/>
        </w:rPr>
        <w:t xml:space="preserve">. </w:t>
      </w:r>
      <w:r w:rsidRPr="273A5762">
        <w:rPr>
          <w:rFonts w:eastAsiaTheme="minorEastAsia"/>
        </w:rPr>
        <w:t>Current active military &lt;.5%</w:t>
      </w:r>
      <w:r w:rsidR="00F1691C" w:rsidRPr="273A5762">
        <w:rPr>
          <w:rFonts w:eastAsiaTheme="minorEastAsia"/>
        </w:rPr>
        <w:t>.</w:t>
      </w:r>
      <w:r w:rsidR="00F1691C" w:rsidRPr="273A5762">
        <w:rPr>
          <w:rStyle w:val="FootnoteReference"/>
          <w:rFonts w:eastAsiaTheme="minorEastAsia"/>
        </w:rPr>
        <w:footnoteReference w:id="8"/>
      </w:r>
      <w:r w:rsidRPr="273A5762">
        <w:rPr>
          <w:rFonts w:eastAsiaTheme="minorEastAsia"/>
        </w:rPr>
        <w:t>)</w:t>
      </w:r>
    </w:p>
    <w:p w14:paraId="0CA794BD" w14:textId="4E15EE6A" w:rsidR="00F51714" w:rsidRDefault="00F51714" w:rsidP="273A5762">
      <w:pPr>
        <w:jc w:val="center"/>
        <w:rPr>
          <w:rFonts w:eastAsiaTheme="minorEastAsia"/>
        </w:rPr>
      </w:pPr>
    </w:p>
    <w:p w14:paraId="10244424" w14:textId="07390BC8" w:rsidR="006D5341" w:rsidRDefault="006D5341" w:rsidP="273A5762">
      <w:pPr>
        <w:jc w:val="center"/>
        <w:rPr>
          <w:rFonts w:eastAsiaTheme="minorEastAsia"/>
        </w:rPr>
      </w:pPr>
      <w:r>
        <w:rPr>
          <w:noProof/>
          <w:color w:val="2B579A"/>
          <w:shd w:val="clear" w:color="auto" w:fill="E6E6E6"/>
        </w:rPr>
        <w:drawing>
          <wp:inline distT="0" distB="0" distL="0" distR="0" wp14:anchorId="61AA3EFC" wp14:editId="1211C1F0">
            <wp:extent cx="5534025" cy="2447925"/>
            <wp:effectExtent l="0" t="0" r="9525" b="9525"/>
            <wp:docPr id="8" name="Chart 8">
              <a:extLst xmlns:a="http://schemas.openxmlformats.org/drawingml/2006/main">
                <a:ext uri="{FF2B5EF4-FFF2-40B4-BE49-F238E27FC236}">
                  <a16:creationId xmlns:a16="http://schemas.microsoft.com/office/drawing/2014/main" id="{A342925A-6836-48FA-9728-E5FA43FA20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285A6DD" w14:textId="37D4CB7A" w:rsidR="000E05DC" w:rsidRDefault="000E05DC" w:rsidP="273A5762">
      <w:pPr>
        <w:jc w:val="center"/>
        <w:rPr>
          <w:rFonts w:eastAsiaTheme="minorEastAsia"/>
        </w:rPr>
      </w:pPr>
      <w:r w:rsidRPr="273A5762">
        <w:rPr>
          <w:rFonts w:eastAsiaTheme="minorEastAsia"/>
        </w:rPr>
        <w:t xml:space="preserve">(UCLA School of Law Williams Institute Percent of </w:t>
      </w:r>
      <w:r w:rsidR="00314938" w:rsidRPr="273A5762">
        <w:rPr>
          <w:rFonts w:eastAsiaTheme="minorEastAsia"/>
        </w:rPr>
        <w:t>Vanderburgh County</w:t>
      </w:r>
      <w:r w:rsidRPr="273A5762">
        <w:rPr>
          <w:rFonts w:eastAsiaTheme="minorEastAsia"/>
        </w:rPr>
        <w:t xml:space="preserve"> Population who are LGBTQ 4.5%)</w:t>
      </w:r>
    </w:p>
    <w:p w14:paraId="5FFCAC26" w14:textId="1F0BE6D7" w:rsidR="008B3473" w:rsidRDefault="008B3473" w:rsidP="273A5762">
      <w:pPr>
        <w:jc w:val="center"/>
        <w:rPr>
          <w:rFonts w:eastAsiaTheme="minorEastAsia"/>
        </w:rPr>
      </w:pPr>
    </w:p>
    <w:p w14:paraId="4B596092" w14:textId="687B4EBB" w:rsidR="005E1B23" w:rsidRDefault="000F2B3C" w:rsidP="273A5762">
      <w:pPr>
        <w:jc w:val="center"/>
        <w:rPr>
          <w:rFonts w:eastAsiaTheme="minorEastAsia"/>
        </w:rPr>
      </w:pPr>
      <w:r>
        <w:rPr>
          <w:noProof/>
          <w:color w:val="2B579A"/>
          <w:shd w:val="clear" w:color="auto" w:fill="E6E6E6"/>
        </w:rPr>
        <w:drawing>
          <wp:inline distT="0" distB="0" distL="0" distR="0" wp14:anchorId="5D8850AC" wp14:editId="0AD0BEBE">
            <wp:extent cx="5943600" cy="2884170"/>
            <wp:effectExtent l="0" t="0" r="0" b="11430"/>
            <wp:docPr id="11" name="Chart 11">
              <a:extLst xmlns:a="http://schemas.openxmlformats.org/drawingml/2006/main">
                <a:ext uri="{FF2B5EF4-FFF2-40B4-BE49-F238E27FC236}">
                  <a16:creationId xmlns:a16="http://schemas.microsoft.com/office/drawing/2014/main" id="{1AF446C9-6411-4B86-ADBB-6CC66CD283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DDE1024" w14:textId="25438406" w:rsidR="000E0B16" w:rsidRDefault="000E0B16" w:rsidP="273A5762">
      <w:pPr>
        <w:rPr>
          <w:rFonts w:eastAsiaTheme="minorEastAsia"/>
        </w:rPr>
      </w:pPr>
      <w:r w:rsidRPr="273A5762">
        <w:rPr>
          <w:rFonts w:eastAsiaTheme="minorEastAsia"/>
        </w:rPr>
        <w:t>(201</w:t>
      </w:r>
      <w:r w:rsidR="00F1691C" w:rsidRPr="273A5762">
        <w:rPr>
          <w:rFonts w:eastAsiaTheme="minorEastAsia"/>
        </w:rPr>
        <w:t>6</w:t>
      </w:r>
      <w:r w:rsidRPr="273A5762">
        <w:rPr>
          <w:rFonts w:eastAsiaTheme="minorEastAsia"/>
        </w:rPr>
        <w:t xml:space="preserve"> </w:t>
      </w:r>
      <w:r w:rsidR="00F1691C" w:rsidRPr="273A5762">
        <w:rPr>
          <w:rFonts w:eastAsiaTheme="minorEastAsia"/>
        </w:rPr>
        <w:t>Indiana estimate of adults identifying as transgender in Indiana = .05%)</w:t>
      </w:r>
      <w:r w:rsidR="00516576" w:rsidRPr="273A5762">
        <w:rPr>
          <w:rStyle w:val="FootnoteReference"/>
          <w:rFonts w:eastAsiaTheme="minorEastAsia"/>
        </w:rPr>
        <w:footnoteReference w:id="9"/>
      </w:r>
    </w:p>
    <w:p w14:paraId="6294457F" w14:textId="544FAB89" w:rsidR="005E1B23" w:rsidRPr="00F75458" w:rsidRDefault="0055731F" w:rsidP="273A5762">
      <w:pPr>
        <w:rPr>
          <w:rFonts w:eastAsiaTheme="minorEastAsia"/>
          <w:sz w:val="24"/>
          <w:szCs w:val="24"/>
        </w:rPr>
      </w:pPr>
      <w:r w:rsidRPr="273A5762">
        <w:rPr>
          <w:rFonts w:eastAsiaTheme="minorEastAsia"/>
          <w:sz w:val="24"/>
          <w:szCs w:val="24"/>
        </w:rPr>
        <w:t xml:space="preserve">The </w:t>
      </w:r>
      <w:r w:rsidR="004E2BA3" w:rsidRPr="273A5762">
        <w:rPr>
          <w:rFonts w:eastAsiaTheme="minorEastAsia"/>
          <w:sz w:val="24"/>
          <w:szCs w:val="24"/>
        </w:rPr>
        <w:t xml:space="preserve">SBH </w:t>
      </w:r>
      <w:r w:rsidRPr="273A5762">
        <w:rPr>
          <w:rFonts w:eastAsiaTheme="minorEastAsia"/>
          <w:sz w:val="24"/>
          <w:szCs w:val="24"/>
        </w:rPr>
        <w:t xml:space="preserve">demographic </w:t>
      </w:r>
      <w:r w:rsidR="0027354F" w:rsidRPr="273A5762">
        <w:rPr>
          <w:rFonts w:eastAsiaTheme="minorEastAsia"/>
          <w:sz w:val="24"/>
          <w:szCs w:val="24"/>
        </w:rPr>
        <w:t>overview presented</w:t>
      </w:r>
      <w:r w:rsidRPr="273A5762">
        <w:rPr>
          <w:rFonts w:eastAsiaTheme="minorEastAsia"/>
          <w:sz w:val="24"/>
          <w:szCs w:val="24"/>
        </w:rPr>
        <w:t xml:space="preserve"> in the preceding pages </w:t>
      </w:r>
      <w:r w:rsidR="004E2BA3" w:rsidRPr="273A5762">
        <w:rPr>
          <w:rFonts w:eastAsiaTheme="minorEastAsia"/>
          <w:sz w:val="24"/>
          <w:szCs w:val="24"/>
        </w:rPr>
        <w:t xml:space="preserve">will be used to address outreach </w:t>
      </w:r>
      <w:r w:rsidR="0068330A" w:rsidRPr="273A5762">
        <w:rPr>
          <w:rFonts w:eastAsiaTheme="minorEastAsia"/>
          <w:sz w:val="24"/>
          <w:szCs w:val="24"/>
        </w:rPr>
        <w:t xml:space="preserve">and data collection improvement </w:t>
      </w:r>
      <w:r w:rsidR="004E2BA3" w:rsidRPr="273A5762">
        <w:rPr>
          <w:rFonts w:eastAsiaTheme="minorEastAsia"/>
          <w:sz w:val="24"/>
          <w:szCs w:val="24"/>
        </w:rPr>
        <w:t xml:space="preserve">needs for SBH in the next </w:t>
      </w:r>
      <w:r w:rsidR="00AC0DCF" w:rsidRPr="273A5762">
        <w:rPr>
          <w:rFonts w:eastAsiaTheme="minorEastAsia"/>
          <w:sz w:val="24"/>
          <w:szCs w:val="24"/>
        </w:rPr>
        <w:t xml:space="preserve">two years of the CCBHC expansion grant. </w:t>
      </w:r>
      <w:r w:rsidR="00BB2E50" w:rsidRPr="273A5762">
        <w:rPr>
          <w:rFonts w:eastAsiaTheme="minorEastAsia"/>
          <w:sz w:val="24"/>
          <w:szCs w:val="24"/>
        </w:rPr>
        <w:t>(</w:t>
      </w:r>
      <w:r w:rsidR="000709BF" w:rsidRPr="273A5762">
        <w:rPr>
          <w:rFonts w:eastAsiaTheme="minorEastAsia"/>
          <w:sz w:val="24"/>
          <w:szCs w:val="24"/>
        </w:rPr>
        <w:t>Sexual orientation and gender identity status have only been collected in the past two years.</w:t>
      </w:r>
      <w:r w:rsidR="00BB2E50" w:rsidRPr="273A5762">
        <w:rPr>
          <w:rFonts w:eastAsiaTheme="minorEastAsia"/>
          <w:sz w:val="24"/>
          <w:szCs w:val="24"/>
        </w:rPr>
        <w:t>)</w:t>
      </w:r>
    </w:p>
    <w:p w14:paraId="25BC0BE4" w14:textId="1E290521" w:rsidR="00655B38" w:rsidRPr="00655B38" w:rsidRDefault="00655B38" w:rsidP="273A5762">
      <w:pPr>
        <w:pStyle w:val="Heading1"/>
        <w:rPr>
          <w:rFonts w:asciiTheme="minorHAnsi" w:eastAsiaTheme="minorEastAsia" w:hAnsiTheme="minorHAnsi" w:cstheme="minorBidi"/>
          <w:b/>
          <w:bCs/>
        </w:rPr>
      </w:pPr>
      <w:bookmarkStart w:id="11" w:name="_Toc150394552"/>
      <w:r w:rsidRPr="273A5762">
        <w:rPr>
          <w:rFonts w:asciiTheme="minorHAnsi" w:eastAsiaTheme="minorEastAsia" w:hAnsiTheme="minorHAnsi" w:cstheme="minorBidi"/>
          <w:b/>
          <w:bCs/>
        </w:rPr>
        <w:t xml:space="preserve">SBH as a CCBHC: </w:t>
      </w:r>
      <w:r w:rsidR="002D6B07" w:rsidRPr="273A5762">
        <w:rPr>
          <w:rFonts w:asciiTheme="minorHAnsi" w:eastAsiaTheme="minorEastAsia" w:hAnsiTheme="minorHAnsi" w:cstheme="minorBidi"/>
          <w:b/>
          <w:bCs/>
        </w:rPr>
        <w:t>Meaningful Consumer Input</w:t>
      </w:r>
      <w:bookmarkEnd w:id="11"/>
    </w:p>
    <w:p w14:paraId="2EB37417" w14:textId="5BA1C1B8" w:rsidR="0068330A" w:rsidRPr="0027354F" w:rsidRDefault="00063C7A" w:rsidP="273A5762">
      <w:pPr>
        <w:pStyle w:val="Heading2"/>
        <w:rPr>
          <w:rFonts w:asciiTheme="minorHAnsi" w:eastAsiaTheme="minorEastAsia" w:hAnsiTheme="minorHAnsi" w:cstheme="minorBidi"/>
          <w:sz w:val="28"/>
          <w:szCs w:val="28"/>
        </w:rPr>
      </w:pPr>
      <w:bookmarkStart w:id="12" w:name="_Toc150394553"/>
      <w:r w:rsidRPr="273A5762">
        <w:rPr>
          <w:rFonts w:asciiTheme="minorHAnsi" w:eastAsiaTheme="minorEastAsia" w:hAnsiTheme="minorHAnsi" w:cstheme="minorBidi"/>
          <w:sz w:val="28"/>
          <w:szCs w:val="28"/>
        </w:rPr>
        <w:t>Meaningful Consumer Input:</w:t>
      </w:r>
      <w:bookmarkEnd w:id="12"/>
      <w:r w:rsidRPr="273A5762">
        <w:rPr>
          <w:rFonts w:asciiTheme="minorHAnsi" w:eastAsiaTheme="minorEastAsia" w:hAnsiTheme="minorHAnsi" w:cstheme="minorBidi"/>
          <w:sz w:val="28"/>
          <w:szCs w:val="28"/>
        </w:rPr>
        <w:t xml:space="preserve">  </w:t>
      </w:r>
    </w:p>
    <w:p w14:paraId="6791AA20" w14:textId="064B11C2" w:rsidR="00063C7A" w:rsidRPr="00F75458" w:rsidRDefault="00063C7A" w:rsidP="273A5762">
      <w:pPr>
        <w:rPr>
          <w:rFonts w:eastAsiaTheme="minorEastAsia"/>
          <w:sz w:val="24"/>
          <w:szCs w:val="24"/>
        </w:rPr>
      </w:pPr>
      <w:r w:rsidRPr="273A5762">
        <w:rPr>
          <w:rFonts w:eastAsiaTheme="minorEastAsia"/>
          <w:sz w:val="24"/>
          <w:szCs w:val="24"/>
        </w:rPr>
        <w:t xml:space="preserve">SBH has been collecting consumer satisfaction </w:t>
      </w:r>
      <w:r w:rsidR="001C3162" w:rsidRPr="273A5762">
        <w:rPr>
          <w:rFonts w:eastAsiaTheme="minorEastAsia"/>
          <w:sz w:val="24"/>
          <w:szCs w:val="24"/>
        </w:rPr>
        <w:t>Net</w:t>
      </w:r>
      <w:r w:rsidR="003B1716" w:rsidRPr="273A5762">
        <w:rPr>
          <w:rFonts w:eastAsiaTheme="minorEastAsia"/>
          <w:sz w:val="24"/>
          <w:szCs w:val="24"/>
        </w:rPr>
        <w:t xml:space="preserve"> </w:t>
      </w:r>
      <w:r w:rsidR="001C3162" w:rsidRPr="273A5762">
        <w:rPr>
          <w:rFonts w:eastAsiaTheme="minorEastAsia"/>
          <w:sz w:val="24"/>
          <w:szCs w:val="24"/>
        </w:rPr>
        <w:t xml:space="preserve">Promoter </w:t>
      </w:r>
      <w:r w:rsidR="00A2558E" w:rsidRPr="273A5762">
        <w:rPr>
          <w:rFonts w:eastAsiaTheme="minorEastAsia"/>
          <w:sz w:val="24"/>
          <w:szCs w:val="24"/>
        </w:rPr>
        <w:t>score</w:t>
      </w:r>
      <w:r w:rsidR="002376CB" w:rsidRPr="273A5762">
        <w:rPr>
          <w:rFonts w:eastAsiaTheme="minorEastAsia"/>
          <w:sz w:val="24"/>
          <w:szCs w:val="24"/>
        </w:rPr>
        <w:t>s via text, emails, post-service requests on telehealth and prior</w:t>
      </w:r>
      <w:r w:rsidR="00064714" w:rsidRPr="273A5762">
        <w:rPr>
          <w:rFonts w:eastAsiaTheme="minorEastAsia"/>
          <w:sz w:val="24"/>
          <w:szCs w:val="24"/>
        </w:rPr>
        <w:t>-to COVID-19</w:t>
      </w:r>
      <w:r w:rsidR="00BB2E50" w:rsidRPr="273A5762">
        <w:rPr>
          <w:rFonts w:eastAsiaTheme="minorEastAsia"/>
          <w:sz w:val="24"/>
          <w:szCs w:val="24"/>
        </w:rPr>
        <w:t>-</w:t>
      </w:r>
      <w:r w:rsidR="00064714" w:rsidRPr="273A5762">
        <w:rPr>
          <w:rFonts w:eastAsiaTheme="minorEastAsia"/>
          <w:sz w:val="24"/>
          <w:szCs w:val="24"/>
        </w:rPr>
        <w:t xml:space="preserve"> lobby kiosks.   </w:t>
      </w:r>
      <w:r w:rsidR="00574043" w:rsidRPr="273A5762">
        <w:rPr>
          <w:rFonts w:eastAsiaTheme="minorEastAsia"/>
          <w:sz w:val="24"/>
          <w:szCs w:val="24"/>
        </w:rPr>
        <w:t>We currently have a Net</w:t>
      </w:r>
      <w:r w:rsidR="003B1716" w:rsidRPr="273A5762">
        <w:rPr>
          <w:rFonts w:eastAsiaTheme="minorEastAsia"/>
          <w:sz w:val="24"/>
          <w:szCs w:val="24"/>
        </w:rPr>
        <w:t xml:space="preserve"> </w:t>
      </w:r>
      <w:r w:rsidR="00574043" w:rsidRPr="273A5762">
        <w:rPr>
          <w:rFonts w:eastAsiaTheme="minorEastAsia"/>
          <w:sz w:val="24"/>
          <w:szCs w:val="24"/>
        </w:rPr>
        <w:t xml:space="preserve">Promoter score of 92.  </w:t>
      </w:r>
    </w:p>
    <w:p w14:paraId="0A4E73D4" w14:textId="1200B233" w:rsidR="0068330A" w:rsidRPr="0027354F" w:rsidRDefault="00574043" w:rsidP="273A5762">
      <w:pPr>
        <w:rPr>
          <w:rFonts w:eastAsiaTheme="minorEastAsia"/>
          <w:sz w:val="28"/>
          <w:szCs w:val="28"/>
        </w:rPr>
      </w:pPr>
      <w:r>
        <w:rPr>
          <w:noProof/>
        </w:rPr>
        <w:drawing>
          <wp:inline distT="0" distB="0" distL="0" distR="0" wp14:anchorId="3FC1145C" wp14:editId="6842F087">
            <wp:extent cx="5943600" cy="1712595"/>
            <wp:effectExtent l="0" t="0" r="0" b="1905"/>
            <wp:docPr id="12" name="Picture 1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1712595"/>
                    </a:xfrm>
                    <a:prstGeom prst="rect">
                      <a:avLst/>
                    </a:prstGeom>
                  </pic:spPr>
                </pic:pic>
              </a:graphicData>
            </a:graphic>
          </wp:inline>
        </w:drawing>
      </w:r>
    </w:p>
    <w:p w14:paraId="6CF23447" w14:textId="77777777" w:rsidR="005F36EB" w:rsidRPr="0027354F" w:rsidRDefault="005F36EB" w:rsidP="273A5762">
      <w:pPr>
        <w:rPr>
          <w:rFonts w:eastAsiaTheme="minorEastAsia"/>
          <w:sz w:val="28"/>
          <w:szCs w:val="28"/>
        </w:rPr>
      </w:pPr>
    </w:p>
    <w:p w14:paraId="59A6BE65" w14:textId="493DCEC6" w:rsidR="003B1716" w:rsidRPr="00F75458" w:rsidRDefault="005F36EB" w:rsidP="273A5762">
      <w:pPr>
        <w:rPr>
          <w:rFonts w:eastAsiaTheme="minorEastAsia"/>
          <w:sz w:val="24"/>
          <w:szCs w:val="24"/>
        </w:rPr>
      </w:pPr>
      <w:r w:rsidRPr="273A5762">
        <w:rPr>
          <w:rFonts w:eastAsiaTheme="minorEastAsia"/>
          <w:sz w:val="24"/>
          <w:szCs w:val="24"/>
        </w:rPr>
        <w:t>Each year, the Indiana Family and Social Services Administration’s Division of Mental Health and Addiction (DMHA) is required by the Substance Abuse and Mental Health Services Administration’s (SAMSHA) Center for Mental Health Services (CMHS) to conduct a survey of clients’ perceptions of the mental health care they have received from the public community mental health system. The survey tool used is the Mental Health Statistics Improvement Program (MHSIP) Survey for Adults</w:t>
      </w:r>
      <w:r w:rsidR="00F13E94" w:rsidRPr="273A5762">
        <w:rPr>
          <w:rFonts w:eastAsiaTheme="minorEastAsia"/>
          <w:sz w:val="24"/>
          <w:szCs w:val="24"/>
        </w:rPr>
        <w:t xml:space="preserve">; </w:t>
      </w:r>
      <w:r w:rsidR="007E798E" w:rsidRPr="273A5762">
        <w:rPr>
          <w:rFonts w:eastAsiaTheme="minorEastAsia"/>
          <w:sz w:val="24"/>
          <w:szCs w:val="24"/>
        </w:rPr>
        <w:t>SBH global client satisfaction score was 95%</w:t>
      </w:r>
      <w:r w:rsidR="00C67811" w:rsidRPr="273A5762">
        <w:rPr>
          <w:rFonts w:eastAsiaTheme="minorEastAsia"/>
          <w:sz w:val="24"/>
          <w:szCs w:val="24"/>
        </w:rPr>
        <w:t xml:space="preserve"> positive on items such as “I like the services I </w:t>
      </w:r>
      <w:r w:rsidR="00D93C18" w:rsidRPr="273A5762">
        <w:rPr>
          <w:rFonts w:eastAsiaTheme="minorEastAsia"/>
          <w:sz w:val="24"/>
          <w:szCs w:val="24"/>
        </w:rPr>
        <w:t>received here,” and I would recommend this service to a friend or family member.”</w:t>
      </w:r>
      <w:r w:rsidR="00FD0875" w:rsidRPr="273A5762">
        <w:rPr>
          <w:rFonts w:eastAsiaTheme="minorEastAsia"/>
          <w:sz w:val="24"/>
          <w:szCs w:val="24"/>
        </w:rPr>
        <w:t xml:space="preserve"> </w:t>
      </w:r>
      <w:r w:rsidR="002025A5" w:rsidRPr="273A5762">
        <w:rPr>
          <w:rFonts w:eastAsiaTheme="minorEastAsia"/>
          <w:sz w:val="24"/>
          <w:szCs w:val="24"/>
        </w:rPr>
        <w:t xml:space="preserve">Other </w:t>
      </w:r>
      <w:r w:rsidR="00794387" w:rsidRPr="273A5762">
        <w:rPr>
          <w:rFonts w:eastAsiaTheme="minorEastAsia"/>
          <w:sz w:val="24"/>
          <w:szCs w:val="24"/>
        </w:rPr>
        <w:t>domains</w:t>
      </w:r>
      <w:r w:rsidR="002025A5" w:rsidRPr="273A5762">
        <w:rPr>
          <w:rFonts w:eastAsiaTheme="minorEastAsia"/>
          <w:sz w:val="24"/>
          <w:szCs w:val="24"/>
        </w:rPr>
        <w:t xml:space="preserve"> SBH scored in the 90</w:t>
      </w:r>
      <w:r w:rsidR="002025A5" w:rsidRPr="273A5762">
        <w:rPr>
          <w:rFonts w:eastAsiaTheme="minorEastAsia"/>
          <w:sz w:val="24"/>
          <w:szCs w:val="24"/>
          <w:vertAlign w:val="superscript"/>
        </w:rPr>
        <w:t>th</w:t>
      </w:r>
      <w:r w:rsidR="002025A5" w:rsidRPr="273A5762">
        <w:rPr>
          <w:rFonts w:eastAsiaTheme="minorEastAsia"/>
          <w:sz w:val="24"/>
          <w:szCs w:val="24"/>
        </w:rPr>
        <w:t xml:space="preserve"> percentile</w:t>
      </w:r>
      <w:r w:rsidR="00A5650B" w:rsidRPr="273A5762">
        <w:rPr>
          <w:rFonts w:eastAsiaTheme="minorEastAsia"/>
          <w:sz w:val="24"/>
          <w:szCs w:val="24"/>
        </w:rPr>
        <w:t xml:space="preserve"> or higher</w:t>
      </w:r>
      <w:r w:rsidR="002025A5" w:rsidRPr="273A5762">
        <w:rPr>
          <w:rFonts w:eastAsiaTheme="minorEastAsia"/>
          <w:sz w:val="24"/>
          <w:szCs w:val="24"/>
        </w:rPr>
        <w:t xml:space="preserve"> included</w:t>
      </w:r>
      <w:r w:rsidR="00A5650B" w:rsidRPr="273A5762">
        <w:rPr>
          <w:rFonts w:eastAsiaTheme="minorEastAsia"/>
          <w:sz w:val="24"/>
          <w:szCs w:val="24"/>
        </w:rPr>
        <w:t xml:space="preserve">: access to care, </w:t>
      </w:r>
      <w:r w:rsidR="00C96EA2" w:rsidRPr="273A5762">
        <w:rPr>
          <w:rFonts w:eastAsiaTheme="minorEastAsia"/>
          <w:sz w:val="24"/>
          <w:szCs w:val="24"/>
        </w:rPr>
        <w:t xml:space="preserve">quality and appropriateness, </w:t>
      </w:r>
      <w:r w:rsidR="00794387" w:rsidRPr="273A5762">
        <w:rPr>
          <w:rFonts w:eastAsiaTheme="minorEastAsia"/>
          <w:sz w:val="24"/>
          <w:szCs w:val="24"/>
        </w:rPr>
        <w:t>sat</w:t>
      </w:r>
      <w:r w:rsidR="001D706F" w:rsidRPr="273A5762">
        <w:rPr>
          <w:rFonts w:eastAsiaTheme="minorEastAsia"/>
          <w:sz w:val="24"/>
          <w:szCs w:val="24"/>
        </w:rPr>
        <w:t xml:space="preserve">isfaction with services received </w:t>
      </w:r>
      <w:r w:rsidR="002172F0" w:rsidRPr="273A5762">
        <w:rPr>
          <w:rFonts w:eastAsiaTheme="minorEastAsia"/>
          <w:sz w:val="24"/>
          <w:szCs w:val="24"/>
        </w:rPr>
        <w:t xml:space="preserve">since COVID-19 restrictions started.  </w:t>
      </w:r>
      <w:r w:rsidR="009C198F" w:rsidRPr="273A5762">
        <w:rPr>
          <w:rFonts w:eastAsiaTheme="minorEastAsia"/>
          <w:sz w:val="24"/>
          <w:szCs w:val="24"/>
        </w:rPr>
        <w:t xml:space="preserve">Only 31% of respondents endorsed wanting telehealth services </w:t>
      </w:r>
      <w:r w:rsidR="008E1638" w:rsidRPr="273A5762">
        <w:rPr>
          <w:rFonts w:eastAsiaTheme="minorEastAsia"/>
          <w:sz w:val="24"/>
          <w:szCs w:val="24"/>
        </w:rPr>
        <w:t>after COVID-19 restrictions end.</w:t>
      </w:r>
    </w:p>
    <w:p w14:paraId="08817B97" w14:textId="7ABDFEB8" w:rsidR="00BB2E50" w:rsidRDefault="00B04EF8" w:rsidP="273A5762">
      <w:pPr>
        <w:rPr>
          <w:rFonts w:eastAsiaTheme="minorEastAsia"/>
          <w:sz w:val="24"/>
          <w:szCs w:val="24"/>
        </w:rPr>
      </w:pPr>
      <w:r w:rsidRPr="273A5762">
        <w:rPr>
          <w:rFonts w:eastAsiaTheme="minorEastAsia"/>
          <w:sz w:val="24"/>
          <w:szCs w:val="24"/>
        </w:rPr>
        <w:t>Domains that indicate the need for improvement were in the 70</w:t>
      </w:r>
      <w:r w:rsidRPr="273A5762">
        <w:rPr>
          <w:rFonts w:eastAsiaTheme="minorEastAsia"/>
          <w:sz w:val="24"/>
          <w:szCs w:val="24"/>
          <w:vertAlign w:val="superscript"/>
        </w:rPr>
        <w:t>th</w:t>
      </w:r>
      <w:r w:rsidRPr="273A5762">
        <w:rPr>
          <w:rFonts w:eastAsiaTheme="minorEastAsia"/>
          <w:sz w:val="24"/>
          <w:szCs w:val="24"/>
        </w:rPr>
        <w:t xml:space="preserve"> percentile range</w:t>
      </w:r>
      <w:r w:rsidR="009140CF" w:rsidRPr="273A5762">
        <w:rPr>
          <w:rFonts w:eastAsiaTheme="minorEastAsia"/>
          <w:sz w:val="24"/>
          <w:szCs w:val="24"/>
        </w:rPr>
        <w:t xml:space="preserve"> included </w:t>
      </w:r>
      <w:r w:rsidR="00241D08" w:rsidRPr="273A5762">
        <w:rPr>
          <w:rFonts w:eastAsiaTheme="minorEastAsia"/>
          <w:sz w:val="24"/>
          <w:szCs w:val="24"/>
        </w:rPr>
        <w:t>Functioning and Social Connectedness.  These included such questions as:</w:t>
      </w:r>
      <w:r w:rsidR="001C79E9" w:rsidRPr="273A5762">
        <w:rPr>
          <w:rFonts w:eastAsiaTheme="minorEastAsia"/>
          <w:sz w:val="24"/>
          <w:szCs w:val="24"/>
        </w:rPr>
        <w:t xml:space="preserve"> </w:t>
      </w:r>
      <w:r w:rsidR="0027354F" w:rsidRPr="273A5762">
        <w:rPr>
          <w:rFonts w:eastAsiaTheme="minorEastAsia"/>
          <w:sz w:val="24"/>
          <w:szCs w:val="24"/>
        </w:rPr>
        <w:t>“I</w:t>
      </w:r>
      <w:r w:rsidR="00173721" w:rsidRPr="273A5762">
        <w:rPr>
          <w:rFonts w:eastAsiaTheme="minorEastAsia"/>
          <w:sz w:val="24"/>
          <w:szCs w:val="24"/>
        </w:rPr>
        <w:t xml:space="preserve"> am better able to handle things when they go wrong,”</w:t>
      </w:r>
      <w:r w:rsidR="001C79E9" w:rsidRPr="273A5762">
        <w:rPr>
          <w:rFonts w:eastAsiaTheme="minorEastAsia"/>
          <w:sz w:val="24"/>
          <w:szCs w:val="24"/>
        </w:rPr>
        <w:t xml:space="preserve"> “I do things that are meaningful to me,” “</w:t>
      </w:r>
      <w:r w:rsidR="00F2288E" w:rsidRPr="273A5762">
        <w:rPr>
          <w:rFonts w:eastAsiaTheme="minorEastAsia"/>
          <w:sz w:val="24"/>
          <w:szCs w:val="24"/>
        </w:rPr>
        <w:t xml:space="preserve">I am happy with the friendships I have.” Respondents </w:t>
      </w:r>
      <w:r w:rsidR="001C53B0" w:rsidRPr="273A5762">
        <w:rPr>
          <w:rFonts w:eastAsiaTheme="minorEastAsia"/>
          <w:sz w:val="24"/>
          <w:szCs w:val="24"/>
        </w:rPr>
        <w:t>scored 51% on the item, “I feel I belong in my community</w:t>
      </w:r>
      <w:r w:rsidR="008F0E5D" w:rsidRPr="273A5762">
        <w:rPr>
          <w:rFonts w:eastAsiaTheme="minorEastAsia"/>
          <w:sz w:val="24"/>
          <w:szCs w:val="24"/>
        </w:rPr>
        <w:t>,” which was the lowest scoring item on the survey</w:t>
      </w:r>
      <w:r w:rsidR="00C90855" w:rsidRPr="273A5762">
        <w:rPr>
          <w:rFonts w:eastAsiaTheme="minorEastAsia"/>
          <w:sz w:val="24"/>
          <w:szCs w:val="24"/>
        </w:rPr>
        <w:t>, below</w:t>
      </w:r>
      <w:r w:rsidR="00153737" w:rsidRPr="273A5762">
        <w:rPr>
          <w:rFonts w:eastAsiaTheme="minorEastAsia"/>
          <w:sz w:val="24"/>
          <w:szCs w:val="24"/>
        </w:rPr>
        <w:t xml:space="preserve">., “My provider makes sure I have safe and affordable housing.”  Secure, affordable housing </w:t>
      </w:r>
      <w:r w:rsidR="004B667E" w:rsidRPr="273A5762">
        <w:rPr>
          <w:rFonts w:eastAsiaTheme="minorEastAsia"/>
          <w:sz w:val="24"/>
          <w:szCs w:val="24"/>
        </w:rPr>
        <w:t xml:space="preserve">is an unmet need in our overall community. </w:t>
      </w:r>
      <w:r w:rsidR="009E2B5C" w:rsidRPr="273A5762">
        <w:rPr>
          <w:rStyle w:val="FootnoteReference"/>
          <w:rFonts w:eastAsiaTheme="minorEastAsia"/>
          <w:sz w:val="24"/>
          <w:szCs w:val="24"/>
        </w:rPr>
        <w:footnoteReference w:id="10"/>
      </w:r>
      <w:r w:rsidR="004B667E" w:rsidRPr="273A5762">
        <w:rPr>
          <w:rFonts w:eastAsiaTheme="minorEastAsia"/>
          <w:sz w:val="24"/>
          <w:szCs w:val="24"/>
        </w:rPr>
        <w:t xml:space="preserve"> </w:t>
      </w:r>
      <w:r w:rsidR="00BB2E50" w:rsidRPr="273A5762">
        <w:rPr>
          <w:rFonts w:eastAsiaTheme="minorEastAsia"/>
          <w:sz w:val="24"/>
          <w:szCs w:val="24"/>
        </w:rPr>
        <w:t>The metrics identified above will be addressed in ongoing ISDMH surveys.</w:t>
      </w:r>
    </w:p>
    <w:p w14:paraId="1BDA6C35" w14:textId="468B0D7F" w:rsidR="00A41D5F" w:rsidRPr="00F75458" w:rsidRDefault="004B667E" w:rsidP="273A5762">
      <w:pPr>
        <w:rPr>
          <w:rFonts w:eastAsiaTheme="minorEastAsia"/>
          <w:sz w:val="24"/>
          <w:szCs w:val="24"/>
        </w:rPr>
      </w:pPr>
      <w:r w:rsidRPr="273A5762">
        <w:rPr>
          <w:rFonts w:eastAsiaTheme="minorEastAsia"/>
          <w:sz w:val="24"/>
          <w:szCs w:val="24"/>
        </w:rPr>
        <w:t>The sense of meaning and belongingness</w:t>
      </w:r>
      <w:r w:rsidR="00B61E29" w:rsidRPr="273A5762">
        <w:rPr>
          <w:rFonts w:eastAsiaTheme="minorEastAsia"/>
          <w:sz w:val="24"/>
          <w:szCs w:val="24"/>
        </w:rPr>
        <w:t xml:space="preserve"> from a personal perspective may indicate </w:t>
      </w:r>
      <w:r w:rsidR="00D14BDF" w:rsidRPr="273A5762">
        <w:rPr>
          <w:rFonts w:eastAsiaTheme="minorEastAsia"/>
          <w:sz w:val="24"/>
          <w:szCs w:val="24"/>
        </w:rPr>
        <w:t xml:space="preserve">the need for </w:t>
      </w:r>
      <w:r w:rsidR="00DE04D9" w:rsidRPr="273A5762">
        <w:rPr>
          <w:rFonts w:eastAsiaTheme="minorEastAsia"/>
          <w:sz w:val="24"/>
          <w:szCs w:val="24"/>
        </w:rPr>
        <w:t xml:space="preserve">promoting increased </w:t>
      </w:r>
      <w:r w:rsidR="00A3489F" w:rsidRPr="273A5762">
        <w:rPr>
          <w:rFonts w:eastAsiaTheme="minorEastAsia"/>
          <w:sz w:val="24"/>
          <w:szCs w:val="24"/>
        </w:rPr>
        <w:t xml:space="preserve">involvement with sources of social support in our local community, peer support in our key staffing models, </w:t>
      </w:r>
      <w:r w:rsidR="00F76BDC" w:rsidRPr="273A5762">
        <w:rPr>
          <w:rFonts w:eastAsiaTheme="minorEastAsia"/>
          <w:sz w:val="24"/>
          <w:szCs w:val="24"/>
        </w:rPr>
        <w:t>and increased referrals to local recovery supports.</w:t>
      </w:r>
      <w:r w:rsidR="00AC6F1F" w:rsidRPr="273A5762">
        <w:rPr>
          <w:rFonts w:eastAsiaTheme="minorEastAsia"/>
          <w:sz w:val="24"/>
          <w:szCs w:val="24"/>
        </w:rPr>
        <w:t xml:space="preserve"> CLAS training will hopefully increase the </w:t>
      </w:r>
      <w:r w:rsidR="00A41D5F" w:rsidRPr="273A5762">
        <w:rPr>
          <w:rFonts w:eastAsiaTheme="minorEastAsia"/>
          <w:sz w:val="24"/>
          <w:szCs w:val="24"/>
        </w:rPr>
        <w:t>score (77%) on the item, “Staff were sensitive to my cultural background.</w:t>
      </w:r>
      <w:r w:rsidR="00165B32" w:rsidRPr="273A5762">
        <w:rPr>
          <w:rFonts w:eastAsiaTheme="minorEastAsia"/>
          <w:sz w:val="24"/>
          <w:szCs w:val="24"/>
        </w:rPr>
        <w:t>”</w:t>
      </w:r>
      <w:r w:rsidR="00892473" w:rsidRPr="273A5762">
        <w:rPr>
          <w:rFonts w:eastAsiaTheme="minorEastAsia"/>
          <w:sz w:val="24"/>
          <w:szCs w:val="24"/>
        </w:rPr>
        <w:t xml:space="preserve"> An internal committe</w:t>
      </w:r>
      <w:r w:rsidR="00BB2E50" w:rsidRPr="273A5762">
        <w:rPr>
          <w:rFonts w:eastAsiaTheme="minorEastAsia"/>
          <w:sz w:val="24"/>
          <w:szCs w:val="24"/>
        </w:rPr>
        <w:t>e</w:t>
      </w:r>
      <w:r w:rsidR="00892473" w:rsidRPr="273A5762">
        <w:rPr>
          <w:rFonts w:eastAsiaTheme="minorEastAsia"/>
          <w:sz w:val="24"/>
          <w:szCs w:val="24"/>
        </w:rPr>
        <w:t xml:space="preserve"> on Diversity </w:t>
      </w:r>
      <w:r w:rsidR="00A5323E" w:rsidRPr="273A5762">
        <w:rPr>
          <w:rFonts w:eastAsiaTheme="minorEastAsia"/>
          <w:sz w:val="24"/>
          <w:szCs w:val="24"/>
        </w:rPr>
        <w:t>and</w:t>
      </w:r>
      <w:r w:rsidR="00892473" w:rsidRPr="273A5762">
        <w:rPr>
          <w:rFonts w:eastAsiaTheme="minorEastAsia"/>
          <w:sz w:val="24"/>
          <w:szCs w:val="24"/>
        </w:rPr>
        <w:t xml:space="preserve"> Inclusion was established in 2020, prior to award of the CCBHC grant and </w:t>
      </w:r>
      <w:r w:rsidR="00F67063" w:rsidRPr="273A5762">
        <w:rPr>
          <w:rFonts w:eastAsiaTheme="minorEastAsia"/>
          <w:sz w:val="24"/>
          <w:szCs w:val="24"/>
        </w:rPr>
        <w:t xml:space="preserve">input from this committee on training needs will be </w:t>
      </w:r>
      <w:r w:rsidR="00BB2E50" w:rsidRPr="273A5762">
        <w:rPr>
          <w:rFonts w:eastAsiaTheme="minorEastAsia"/>
          <w:sz w:val="24"/>
          <w:szCs w:val="24"/>
        </w:rPr>
        <w:t>utilized in reviewing and developing our CCBHC internal training plan.</w:t>
      </w:r>
      <w:r w:rsidR="00A41D5F" w:rsidRPr="273A5762">
        <w:rPr>
          <w:rFonts w:eastAsiaTheme="minorEastAsia"/>
          <w:sz w:val="24"/>
          <w:szCs w:val="24"/>
        </w:rPr>
        <w:t xml:space="preserve">  </w:t>
      </w:r>
    </w:p>
    <w:p w14:paraId="5ED336C9" w14:textId="5424180D" w:rsidR="003B1716" w:rsidRPr="00F75458" w:rsidRDefault="005F7CB0" w:rsidP="273A5762">
      <w:pPr>
        <w:rPr>
          <w:rFonts w:eastAsiaTheme="minorEastAsia"/>
          <w:sz w:val="24"/>
          <w:szCs w:val="24"/>
        </w:rPr>
      </w:pPr>
      <w:r w:rsidRPr="273A5762">
        <w:rPr>
          <w:rFonts w:eastAsiaTheme="minorEastAsia"/>
          <w:sz w:val="24"/>
          <w:szCs w:val="24"/>
        </w:rPr>
        <w:t>A Consumer Advisory Board</w:t>
      </w:r>
      <w:r w:rsidR="000F557F" w:rsidRPr="273A5762">
        <w:rPr>
          <w:rFonts w:eastAsiaTheme="minorEastAsia"/>
          <w:sz w:val="24"/>
          <w:szCs w:val="24"/>
        </w:rPr>
        <w:t xml:space="preserve"> is being developed and will be in place by </w:t>
      </w:r>
      <w:r w:rsidR="0027354F" w:rsidRPr="273A5762">
        <w:rPr>
          <w:rFonts w:eastAsiaTheme="minorEastAsia"/>
          <w:sz w:val="24"/>
          <w:szCs w:val="24"/>
        </w:rPr>
        <w:t>June</w:t>
      </w:r>
      <w:r w:rsidR="000F557F" w:rsidRPr="273A5762">
        <w:rPr>
          <w:rFonts w:eastAsiaTheme="minorEastAsia"/>
          <w:sz w:val="24"/>
          <w:szCs w:val="24"/>
        </w:rPr>
        <w:t xml:space="preserve"> </w:t>
      </w:r>
      <w:r w:rsidR="00BB2E50" w:rsidRPr="273A5762">
        <w:rPr>
          <w:rFonts w:eastAsiaTheme="minorEastAsia"/>
          <w:sz w:val="24"/>
          <w:szCs w:val="24"/>
        </w:rPr>
        <w:t>,</w:t>
      </w:r>
      <w:r w:rsidR="000F557F" w:rsidRPr="273A5762">
        <w:rPr>
          <w:rFonts w:eastAsiaTheme="minorEastAsia"/>
          <w:sz w:val="24"/>
          <w:szCs w:val="24"/>
        </w:rPr>
        <w:t xml:space="preserve">2021 to increase stakeholder involvement for our Board of </w:t>
      </w:r>
      <w:r w:rsidR="005D5267" w:rsidRPr="273A5762">
        <w:rPr>
          <w:rFonts w:eastAsiaTheme="minorEastAsia"/>
          <w:sz w:val="24"/>
          <w:szCs w:val="24"/>
        </w:rPr>
        <w:t>Directors</w:t>
      </w:r>
      <w:r w:rsidR="000F557F" w:rsidRPr="273A5762">
        <w:rPr>
          <w:rFonts w:eastAsiaTheme="minorEastAsia"/>
          <w:sz w:val="24"/>
          <w:szCs w:val="24"/>
        </w:rPr>
        <w:t>.</w:t>
      </w:r>
      <w:r w:rsidR="0074093E" w:rsidRPr="273A5762">
        <w:rPr>
          <w:rFonts w:eastAsiaTheme="minorEastAsia"/>
          <w:sz w:val="24"/>
          <w:szCs w:val="24"/>
        </w:rPr>
        <w:t xml:space="preserve"> </w:t>
      </w:r>
      <w:r w:rsidR="00B941FC" w:rsidRPr="273A5762">
        <w:rPr>
          <w:rFonts w:eastAsiaTheme="minorEastAsia"/>
          <w:sz w:val="24"/>
          <w:szCs w:val="24"/>
        </w:rPr>
        <w:t xml:space="preserve">A focus on building community collaboration networks around CCBHC </w:t>
      </w:r>
      <w:r w:rsidR="00A37EE7" w:rsidRPr="273A5762">
        <w:rPr>
          <w:rFonts w:eastAsiaTheme="minorEastAsia"/>
          <w:sz w:val="24"/>
          <w:szCs w:val="24"/>
        </w:rPr>
        <w:t xml:space="preserve">goals have included focus groups with law enforcement and judicial representatives, </w:t>
      </w:r>
      <w:r w:rsidR="00F9489B" w:rsidRPr="273A5762">
        <w:rPr>
          <w:rFonts w:eastAsiaTheme="minorEastAsia"/>
          <w:sz w:val="24"/>
          <w:szCs w:val="24"/>
        </w:rPr>
        <w:t>local homeless outreach networks, church and secular groups, and will continue to be developed</w:t>
      </w:r>
      <w:r w:rsidR="00F9489B" w:rsidRPr="273A5762">
        <w:rPr>
          <w:rFonts w:eastAsiaTheme="minorEastAsia"/>
          <w:sz w:val="28"/>
          <w:szCs w:val="28"/>
        </w:rPr>
        <w:t xml:space="preserve"> </w:t>
      </w:r>
      <w:r w:rsidR="00F9489B" w:rsidRPr="273A5762">
        <w:rPr>
          <w:rFonts w:eastAsiaTheme="minorEastAsia"/>
          <w:sz w:val="24"/>
          <w:szCs w:val="24"/>
        </w:rPr>
        <w:t>with the</w:t>
      </w:r>
      <w:r w:rsidR="00550895" w:rsidRPr="273A5762">
        <w:rPr>
          <w:rFonts w:eastAsiaTheme="minorEastAsia"/>
          <w:sz w:val="24"/>
          <w:szCs w:val="24"/>
        </w:rPr>
        <w:t xml:space="preserve"> initial goal of working across agencies to </w:t>
      </w:r>
      <w:r w:rsidR="001841A6" w:rsidRPr="273A5762">
        <w:rPr>
          <w:rFonts w:eastAsiaTheme="minorEastAsia"/>
          <w:sz w:val="24"/>
          <w:szCs w:val="24"/>
        </w:rPr>
        <w:t>address intervention points in the Sequential Intercept Model for jail and court diversion and reentry.</w:t>
      </w:r>
      <w:r w:rsidR="000758EA" w:rsidRPr="273A5762">
        <w:rPr>
          <w:rFonts w:eastAsiaTheme="minorEastAsia"/>
          <w:sz w:val="24"/>
          <w:szCs w:val="24"/>
        </w:rPr>
        <w:t xml:space="preserve"> </w:t>
      </w:r>
      <w:r w:rsidR="00BB2E50" w:rsidRPr="273A5762">
        <w:rPr>
          <w:rStyle w:val="FootnoteReference"/>
          <w:rFonts w:eastAsiaTheme="minorEastAsia"/>
          <w:sz w:val="24"/>
          <w:szCs w:val="24"/>
        </w:rPr>
        <w:footnoteReference w:id="11"/>
      </w:r>
    </w:p>
    <w:p w14:paraId="009DFE0E" w14:textId="2AD4DB83" w:rsidR="007F41CE" w:rsidRPr="0027354F" w:rsidRDefault="007F41CE" w:rsidP="273A5762">
      <w:pPr>
        <w:pStyle w:val="Heading1"/>
        <w:rPr>
          <w:rFonts w:asciiTheme="minorHAnsi" w:eastAsiaTheme="minorEastAsia" w:hAnsiTheme="minorHAnsi" w:cstheme="minorBidi"/>
          <w:b/>
          <w:bCs/>
          <w:sz w:val="28"/>
          <w:szCs w:val="28"/>
        </w:rPr>
      </w:pPr>
      <w:bookmarkStart w:id="13" w:name="_Toc150394554"/>
      <w:r w:rsidRPr="273A5762">
        <w:rPr>
          <w:rFonts w:asciiTheme="minorHAnsi" w:eastAsiaTheme="minorEastAsia" w:hAnsiTheme="minorHAnsi" w:cstheme="minorBidi"/>
          <w:b/>
          <w:bCs/>
          <w:sz w:val="28"/>
          <w:szCs w:val="28"/>
        </w:rPr>
        <w:t>SBH Cultural and Linguistic</w:t>
      </w:r>
      <w:r w:rsidR="00BB2E50" w:rsidRPr="273A5762">
        <w:rPr>
          <w:rFonts w:asciiTheme="minorHAnsi" w:eastAsiaTheme="minorEastAsia" w:hAnsiTheme="minorHAnsi" w:cstheme="minorBidi"/>
          <w:b/>
          <w:bCs/>
          <w:sz w:val="28"/>
          <w:szCs w:val="28"/>
        </w:rPr>
        <w:t xml:space="preserve">ally Appropriate Services </w:t>
      </w:r>
      <w:r w:rsidR="006F5C4F" w:rsidRPr="273A5762">
        <w:rPr>
          <w:rFonts w:asciiTheme="minorHAnsi" w:eastAsiaTheme="minorEastAsia" w:hAnsiTheme="minorHAnsi" w:cstheme="minorBidi"/>
          <w:b/>
          <w:bCs/>
          <w:sz w:val="28"/>
          <w:szCs w:val="28"/>
        </w:rPr>
        <w:t xml:space="preserve">Training </w:t>
      </w:r>
      <w:r w:rsidR="00BB2E50" w:rsidRPr="273A5762">
        <w:rPr>
          <w:rFonts w:asciiTheme="minorHAnsi" w:eastAsiaTheme="minorEastAsia" w:hAnsiTheme="minorHAnsi" w:cstheme="minorBidi"/>
          <w:b/>
          <w:bCs/>
          <w:sz w:val="28"/>
          <w:szCs w:val="28"/>
        </w:rPr>
        <w:t>Plan</w:t>
      </w:r>
      <w:bookmarkEnd w:id="13"/>
    </w:p>
    <w:p w14:paraId="7DCBAC02" w14:textId="22ECCC6F" w:rsidR="00D438DA" w:rsidRDefault="009A01EF" w:rsidP="273A5762">
      <w:pPr>
        <w:rPr>
          <w:rFonts w:eastAsiaTheme="minorEastAsia"/>
          <w:sz w:val="24"/>
          <w:szCs w:val="24"/>
        </w:rPr>
      </w:pPr>
      <w:r w:rsidRPr="273A5762">
        <w:rPr>
          <w:rFonts w:eastAsiaTheme="minorEastAsia"/>
          <w:sz w:val="24"/>
          <w:szCs w:val="24"/>
        </w:rPr>
        <w:t xml:space="preserve">Culturally and linguistically appropriate health care and services, broadly defined as care and services that are respectful of and responsive to the cultural and linguistic needs of all individuals, is increasingly seen as essential to reducing disparities and improving health care </w:t>
      </w:r>
      <w:r w:rsidR="429583B5" w:rsidRPr="273A5762">
        <w:rPr>
          <w:rFonts w:eastAsiaTheme="minorEastAsia"/>
          <w:sz w:val="24"/>
          <w:szCs w:val="24"/>
        </w:rPr>
        <w:t>quality. ￼</w:t>
      </w:r>
      <w:r w:rsidRPr="273A5762">
        <w:rPr>
          <w:rFonts w:eastAsiaTheme="minorEastAsia"/>
          <w:sz w:val="24"/>
          <w:szCs w:val="24"/>
        </w:rPr>
        <w:t xml:space="preserve">  </w:t>
      </w:r>
      <w:r w:rsidR="0027354F" w:rsidRPr="273A5762">
        <w:rPr>
          <w:rFonts w:eastAsiaTheme="minorEastAsia"/>
          <w:sz w:val="24"/>
          <w:szCs w:val="24"/>
        </w:rPr>
        <w:t>The SBH CCBHC training plan</w:t>
      </w:r>
      <w:r w:rsidR="00D438DA" w:rsidRPr="273A5762">
        <w:rPr>
          <w:rFonts w:eastAsiaTheme="minorEastAsia"/>
          <w:sz w:val="24"/>
          <w:szCs w:val="24"/>
        </w:rPr>
        <w:t xml:space="preserve"> </w:t>
      </w:r>
      <w:r w:rsidR="0027354F" w:rsidRPr="273A5762">
        <w:rPr>
          <w:rFonts w:eastAsiaTheme="minorEastAsia"/>
          <w:sz w:val="24"/>
          <w:szCs w:val="24"/>
        </w:rPr>
        <w:t>includes all SBH employees with any level of client facing interactions and include all DCO employees. This training plan has been assigned based on employee role</w:t>
      </w:r>
      <w:r w:rsidR="009969D5" w:rsidRPr="273A5762">
        <w:rPr>
          <w:rFonts w:eastAsiaTheme="minorEastAsia"/>
          <w:sz w:val="24"/>
          <w:szCs w:val="24"/>
        </w:rPr>
        <w:t xml:space="preserve"> and varies based on clinical, support, and administrative job function.  Expanded cultural competency training assigned includes </w:t>
      </w:r>
      <w:r w:rsidRPr="273A5762">
        <w:rPr>
          <w:rFonts w:eastAsiaTheme="minorEastAsia"/>
          <w:sz w:val="24"/>
          <w:szCs w:val="24"/>
        </w:rPr>
        <w:t xml:space="preserve">four </w:t>
      </w:r>
      <w:r w:rsidR="009969D5" w:rsidRPr="273A5762">
        <w:rPr>
          <w:rFonts w:eastAsiaTheme="minorEastAsia"/>
          <w:sz w:val="24"/>
          <w:szCs w:val="24"/>
        </w:rPr>
        <w:t>courses offered through the Department of Health and Human Services Office of Minority Health</w:t>
      </w:r>
      <w:r w:rsidRPr="273A5762">
        <w:rPr>
          <w:rFonts w:eastAsiaTheme="minorEastAsia"/>
          <w:sz w:val="24"/>
          <w:szCs w:val="24"/>
        </w:rPr>
        <w:t xml:space="preserve"> entitled, “Improving Cultural Competency for Behavioral Health Professionals</w:t>
      </w:r>
      <w:r w:rsidR="68EE6DB4" w:rsidRPr="273A5762">
        <w:rPr>
          <w:rFonts w:eastAsiaTheme="minorEastAsia"/>
          <w:sz w:val="24"/>
          <w:szCs w:val="24"/>
        </w:rPr>
        <w:t>.” ￼</w:t>
      </w:r>
      <w:r w:rsidR="00D438DA" w:rsidRPr="273A5762">
        <w:rPr>
          <w:rFonts w:eastAsiaTheme="minorEastAsia"/>
          <w:sz w:val="24"/>
          <w:szCs w:val="24"/>
        </w:rPr>
        <w:t xml:space="preserve"> </w:t>
      </w:r>
      <w:r w:rsidRPr="273A5762">
        <w:rPr>
          <w:rFonts w:eastAsiaTheme="minorEastAsia"/>
          <w:sz w:val="24"/>
          <w:szCs w:val="24"/>
        </w:rPr>
        <w:t xml:space="preserve"> </w:t>
      </w:r>
    </w:p>
    <w:p w14:paraId="3C19DE3D" w14:textId="77777777" w:rsidR="000C130B" w:rsidRPr="00F75458" w:rsidRDefault="000C130B" w:rsidP="273A5762">
      <w:pPr>
        <w:rPr>
          <w:rFonts w:eastAsiaTheme="minorEastAsia"/>
          <w:sz w:val="24"/>
          <w:szCs w:val="24"/>
        </w:rPr>
      </w:pPr>
      <w:r w:rsidRPr="273A5762">
        <w:rPr>
          <w:rFonts w:eastAsiaTheme="minorEastAsia"/>
          <w:sz w:val="24"/>
          <w:szCs w:val="24"/>
        </w:rPr>
        <w:t>Client demographic composition at SBH closely resembles that of Vanderburgh County, as seen in the demographic overview earlier in this document.  Clients preferred language is 97.81% English, with .05% Arabic, and .22% Spanish. Preferred language was not captured in 1.92% of respondents. SBH has a contracted translator service and multiple bilingual staff.  Expanding written documents in Spanish is part of our CCBHC implementation plan, based on our demographic data.</w:t>
      </w:r>
    </w:p>
    <w:p w14:paraId="476F935D" w14:textId="77777777" w:rsidR="000C130B" w:rsidRDefault="000C130B" w:rsidP="273A5762">
      <w:pPr>
        <w:jc w:val="center"/>
        <w:rPr>
          <w:rFonts w:eastAsiaTheme="minorEastAsia"/>
        </w:rPr>
      </w:pPr>
      <w:r>
        <w:rPr>
          <w:noProof/>
          <w:color w:val="2B579A"/>
          <w:shd w:val="clear" w:color="auto" w:fill="E6E6E6"/>
        </w:rPr>
        <w:drawing>
          <wp:inline distT="0" distB="0" distL="0" distR="0" wp14:anchorId="1E754262" wp14:editId="13807D26">
            <wp:extent cx="4572000" cy="2743200"/>
            <wp:effectExtent l="0" t="0" r="0" b="0"/>
            <wp:docPr id="9" name="Chart 9">
              <a:extLst xmlns:a="http://schemas.openxmlformats.org/drawingml/2006/main">
                <a:ext uri="{FF2B5EF4-FFF2-40B4-BE49-F238E27FC236}">
                  <a16:creationId xmlns:a16="http://schemas.microsoft.com/office/drawing/2014/main" id="{669F7D8F-B17B-4884-AAC0-B8134E1AA8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9647BA3" w14:textId="77777777" w:rsidR="000C130B" w:rsidRPr="00F75458" w:rsidRDefault="000C130B" w:rsidP="273A5762">
      <w:pPr>
        <w:rPr>
          <w:rFonts w:eastAsiaTheme="minorEastAsia"/>
          <w:sz w:val="24"/>
          <w:szCs w:val="24"/>
        </w:rPr>
      </w:pPr>
    </w:p>
    <w:p w14:paraId="67892CCC" w14:textId="3D8F0F33" w:rsidR="005F7CB0" w:rsidRPr="00F75458" w:rsidRDefault="007651F3" w:rsidP="273A5762">
      <w:pPr>
        <w:rPr>
          <w:rFonts w:eastAsiaTheme="minorEastAsia"/>
          <w:sz w:val="24"/>
          <w:szCs w:val="24"/>
        </w:rPr>
      </w:pPr>
      <w:r w:rsidRPr="273A5762">
        <w:rPr>
          <w:rFonts w:eastAsiaTheme="minorEastAsia"/>
          <w:sz w:val="24"/>
          <w:szCs w:val="24"/>
        </w:rPr>
        <w:t xml:space="preserve">In the next year, 342 staff will complete 1, 117 hours of training specific to CLAS standards and Veteran mental health culture and care. </w:t>
      </w:r>
      <w:r w:rsidR="00695346" w:rsidRPr="273A5762">
        <w:rPr>
          <w:rFonts w:eastAsiaTheme="minorEastAsia"/>
          <w:sz w:val="24"/>
          <w:szCs w:val="24"/>
        </w:rPr>
        <w:t xml:space="preserve">Star Behavioral Health Providers (SBHP) trains civilian behavioral health providers in military and specific culture and treatments focusing on the needs of the military population and maintains a registry of these specifically trained </w:t>
      </w:r>
      <w:r w:rsidR="36B5EA1E" w:rsidRPr="273A5762">
        <w:rPr>
          <w:rFonts w:eastAsiaTheme="minorEastAsia"/>
          <w:sz w:val="24"/>
          <w:szCs w:val="24"/>
        </w:rPr>
        <w:t>providers. ￼</w:t>
      </w:r>
      <w:r w:rsidRPr="273A5762">
        <w:rPr>
          <w:rFonts w:eastAsiaTheme="minorEastAsia"/>
          <w:sz w:val="24"/>
          <w:szCs w:val="24"/>
        </w:rPr>
        <w:t xml:space="preserve"> SBH currently has</w:t>
      </w:r>
      <w:r w:rsidR="007E1AC7" w:rsidRPr="273A5762">
        <w:rPr>
          <w:rFonts w:eastAsiaTheme="minorEastAsia"/>
          <w:sz w:val="24"/>
          <w:szCs w:val="24"/>
        </w:rPr>
        <w:t xml:space="preserve"> </w:t>
      </w:r>
      <w:r w:rsidR="004B232F" w:rsidRPr="273A5762">
        <w:rPr>
          <w:rFonts w:eastAsiaTheme="minorEastAsia"/>
          <w:sz w:val="24"/>
          <w:szCs w:val="24"/>
        </w:rPr>
        <w:t xml:space="preserve">over 20 clinical staff </w:t>
      </w:r>
      <w:r w:rsidR="00695346" w:rsidRPr="273A5762">
        <w:rPr>
          <w:rFonts w:eastAsiaTheme="minorEastAsia"/>
          <w:sz w:val="24"/>
          <w:szCs w:val="24"/>
        </w:rPr>
        <w:t xml:space="preserve">actively </w:t>
      </w:r>
      <w:r w:rsidR="004B232F" w:rsidRPr="273A5762">
        <w:rPr>
          <w:rFonts w:eastAsiaTheme="minorEastAsia"/>
          <w:sz w:val="24"/>
          <w:szCs w:val="24"/>
        </w:rPr>
        <w:t xml:space="preserve">certified </w:t>
      </w:r>
      <w:r w:rsidR="00695346" w:rsidRPr="273A5762">
        <w:rPr>
          <w:rFonts w:eastAsiaTheme="minorEastAsia"/>
          <w:sz w:val="24"/>
          <w:szCs w:val="24"/>
        </w:rPr>
        <w:t xml:space="preserve">on the SBHP registry.  </w:t>
      </w:r>
      <w:r w:rsidR="009A01EF" w:rsidRPr="273A5762">
        <w:rPr>
          <w:rFonts w:eastAsiaTheme="minorEastAsia"/>
          <w:sz w:val="24"/>
          <w:szCs w:val="24"/>
        </w:rPr>
        <w:t>SBH is active in the Vanderburgh County Veterans Court</w:t>
      </w:r>
      <w:r w:rsidR="00695346" w:rsidRPr="273A5762">
        <w:rPr>
          <w:rFonts w:eastAsiaTheme="minorEastAsia"/>
          <w:sz w:val="24"/>
          <w:szCs w:val="24"/>
        </w:rPr>
        <w:t xml:space="preserve"> working with justice involved </w:t>
      </w:r>
      <w:r w:rsidR="000C130B" w:rsidRPr="273A5762">
        <w:rPr>
          <w:rFonts w:eastAsiaTheme="minorEastAsia"/>
          <w:sz w:val="24"/>
          <w:szCs w:val="24"/>
        </w:rPr>
        <w:t>Veterans</w:t>
      </w:r>
      <w:r w:rsidRPr="273A5762">
        <w:rPr>
          <w:rFonts w:eastAsiaTheme="minorEastAsia"/>
          <w:sz w:val="24"/>
          <w:szCs w:val="24"/>
        </w:rPr>
        <w:t xml:space="preserve">. </w:t>
      </w:r>
      <w:r w:rsidR="00695346" w:rsidRPr="273A5762">
        <w:rPr>
          <w:rFonts w:eastAsiaTheme="minorEastAsia"/>
          <w:sz w:val="24"/>
          <w:szCs w:val="24"/>
        </w:rPr>
        <w:t>As part of the CCBHC training plan al</w:t>
      </w:r>
      <w:r w:rsidR="0027354F" w:rsidRPr="273A5762">
        <w:rPr>
          <w:rFonts w:eastAsiaTheme="minorEastAsia"/>
          <w:sz w:val="24"/>
          <w:szCs w:val="24"/>
        </w:rPr>
        <w:t>l</w:t>
      </w:r>
      <w:r w:rsidR="00695346" w:rsidRPr="273A5762">
        <w:rPr>
          <w:rFonts w:eastAsiaTheme="minorEastAsia"/>
          <w:sz w:val="24"/>
          <w:szCs w:val="24"/>
        </w:rPr>
        <w:t xml:space="preserve"> </w:t>
      </w:r>
      <w:r w:rsidR="009A01EF" w:rsidRPr="273A5762">
        <w:rPr>
          <w:rFonts w:eastAsiaTheme="minorEastAsia"/>
          <w:sz w:val="24"/>
          <w:szCs w:val="24"/>
        </w:rPr>
        <w:t xml:space="preserve">SBH </w:t>
      </w:r>
      <w:r w:rsidR="0027354F" w:rsidRPr="273A5762">
        <w:rPr>
          <w:rFonts w:eastAsiaTheme="minorEastAsia"/>
          <w:sz w:val="24"/>
          <w:szCs w:val="24"/>
        </w:rPr>
        <w:t>staff</w:t>
      </w:r>
      <w:r w:rsidR="004B232F" w:rsidRPr="273A5762">
        <w:rPr>
          <w:rFonts w:eastAsiaTheme="minorEastAsia"/>
          <w:sz w:val="24"/>
          <w:szCs w:val="24"/>
        </w:rPr>
        <w:t xml:space="preserve"> </w:t>
      </w:r>
      <w:r w:rsidR="00695346" w:rsidRPr="273A5762">
        <w:rPr>
          <w:rFonts w:eastAsiaTheme="minorEastAsia"/>
          <w:sz w:val="24"/>
          <w:szCs w:val="24"/>
        </w:rPr>
        <w:t>will be trained</w:t>
      </w:r>
      <w:r w:rsidR="00765F4C" w:rsidRPr="273A5762">
        <w:rPr>
          <w:rFonts w:eastAsiaTheme="minorEastAsia"/>
          <w:sz w:val="24"/>
          <w:szCs w:val="24"/>
        </w:rPr>
        <w:t xml:space="preserve"> on military cultur</w:t>
      </w:r>
      <w:r w:rsidR="009A01EF" w:rsidRPr="273A5762">
        <w:rPr>
          <w:rFonts w:eastAsiaTheme="minorEastAsia"/>
          <w:sz w:val="24"/>
          <w:szCs w:val="24"/>
        </w:rPr>
        <w:t>e</w:t>
      </w:r>
      <w:r w:rsidR="00765F4C" w:rsidRPr="273A5762">
        <w:rPr>
          <w:rFonts w:eastAsiaTheme="minorEastAsia"/>
          <w:sz w:val="24"/>
          <w:szCs w:val="24"/>
        </w:rPr>
        <w:t xml:space="preserve"> and </w:t>
      </w:r>
      <w:r w:rsidR="009A01EF" w:rsidRPr="273A5762">
        <w:rPr>
          <w:rFonts w:eastAsiaTheme="minorEastAsia"/>
          <w:sz w:val="24"/>
          <w:szCs w:val="24"/>
        </w:rPr>
        <w:t xml:space="preserve">whole </w:t>
      </w:r>
      <w:r w:rsidR="00765F4C" w:rsidRPr="273A5762">
        <w:rPr>
          <w:rFonts w:eastAsiaTheme="minorEastAsia"/>
          <w:sz w:val="24"/>
          <w:szCs w:val="24"/>
        </w:rPr>
        <w:t xml:space="preserve">family </w:t>
      </w:r>
      <w:r w:rsidR="009A01EF" w:rsidRPr="273A5762">
        <w:rPr>
          <w:rFonts w:eastAsiaTheme="minorEastAsia"/>
          <w:sz w:val="24"/>
          <w:szCs w:val="24"/>
        </w:rPr>
        <w:t xml:space="preserve">military service </w:t>
      </w:r>
      <w:r w:rsidR="00765F4C" w:rsidRPr="273A5762">
        <w:rPr>
          <w:rFonts w:eastAsiaTheme="minorEastAsia"/>
          <w:sz w:val="24"/>
          <w:szCs w:val="24"/>
        </w:rPr>
        <w:t xml:space="preserve">impact via </w:t>
      </w:r>
      <w:r w:rsidR="00695346" w:rsidRPr="273A5762">
        <w:rPr>
          <w:rFonts w:eastAsiaTheme="minorEastAsia"/>
          <w:sz w:val="24"/>
          <w:szCs w:val="24"/>
        </w:rPr>
        <w:t>The Training Institute at Home Base</w:t>
      </w:r>
      <w:r w:rsidR="00D002D9" w:rsidRPr="273A5762">
        <w:rPr>
          <w:rFonts w:eastAsiaTheme="minorEastAsia"/>
          <w:sz w:val="24"/>
          <w:szCs w:val="24"/>
        </w:rPr>
        <w:t xml:space="preserve">.  </w:t>
      </w:r>
      <w:bookmarkStart w:id="14" w:name="_Int_kQjeJUfx"/>
      <w:r w:rsidR="00695346" w:rsidRPr="273A5762">
        <w:rPr>
          <w:rFonts w:eastAsiaTheme="minorEastAsia"/>
          <w:sz w:val="24"/>
          <w:szCs w:val="24"/>
          <w:shd w:val="clear" w:color="auto" w:fill="FFFFFF"/>
        </w:rPr>
        <w:t>Trainings are</w:t>
      </w:r>
      <w:bookmarkEnd w:id="14"/>
      <w:r w:rsidR="00695346" w:rsidRPr="273A5762">
        <w:rPr>
          <w:rFonts w:eastAsiaTheme="minorEastAsia"/>
          <w:sz w:val="24"/>
          <w:szCs w:val="24"/>
          <w:shd w:val="clear" w:color="auto" w:fill="FFFFFF"/>
        </w:rPr>
        <w:t xml:space="preserve"> designed to help clinicians improve their understanding of military culture and the impact of military service on veterans and military families </w:t>
      </w:r>
      <w:r w:rsidR="000C130B" w:rsidRPr="273A5762">
        <w:rPr>
          <w:rFonts w:eastAsiaTheme="minorEastAsia"/>
          <w:sz w:val="24"/>
          <w:szCs w:val="24"/>
          <w:shd w:val="clear" w:color="auto" w:fill="FFFFFF"/>
        </w:rPr>
        <w:t>and</w:t>
      </w:r>
      <w:r w:rsidR="00695346" w:rsidRPr="273A5762">
        <w:rPr>
          <w:rFonts w:eastAsiaTheme="minorEastAsia"/>
          <w:sz w:val="24"/>
          <w:szCs w:val="24"/>
          <w:shd w:val="clear" w:color="auto" w:fill="FFFFFF"/>
        </w:rPr>
        <w:t xml:space="preserve"> enhance resiliency and support for </w:t>
      </w:r>
      <w:r w:rsidR="000C130B" w:rsidRPr="273A5762">
        <w:rPr>
          <w:rFonts w:eastAsiaTheme="minorEastAsia"/>
          <w:sz w:val="24"/>
          <w:szCs w:val="24"/>
          <w:shd w:val="clear" w:color="auto" w:fill="FFFFFF"/>
        </w:rPr>
        <w:t>v</w:t>
      </w:r>
      <w:r w:rsidR="00695346" w:rsidRPr="273A5762">
        <w:rPr>
          <w:rFonts w:eastAsiaTheme="minorEastAsia"/>
          <w:sz w:val="24"/>
          <w:szCs w:val="24"/>
          <w:shd w:val="clear" w:color="auto" w:fill="FFFFFF"/>
        </w:rPr>
        <w:t>eterans and their families.</w:t>
      </w:r>
      <w:r w:rsidR="00695346" w:rsidRPr="273A5762">
        <w:rPr>
          <w:rStyle w:val="FootnoteReference"/>
          <w:rFonts w:eastAsiaTheme="minorEastAsia"/>
          <w:sz w:val="24"/>
          <w:szCs w:val="24"/>
          <w:shd w:val="clear" w:color="auto" w:fill="FFFFFF"/>
        </w:rPr>
        <w:footnoteReference w:id="12"/>
      </w:r>
      <w:r w:rsidR="000C130B" w:rsidRPr="273A5762">
        <w:rPr>
          <w:rFonts w:eastAsiaTheme="minorEastAsia"/>
          <w:sz w:val="24"/>
          <w:szCs w:val="24"/>
          <w:shd w:val="clear" w:color="auto" w:fill="FFFFFF"/>
        </w:rPr>
        <w:t xml:space="preserve"> </w:t>
      </w:r>
      <w:r w:rsidR="00D002D9" w:rsidRPr="273A5762">
        <w:rPr>
          <w:rFonts w:eastAsiaTheme="minorEastAsia"/>
          <w:sz w:val="24"/>
          <w:szCs w:val="24"/>
        </w:rPr>
        <w:t xml:space="preserve">While COVID-19 has stopped in person </w:t>
      </w:r>
      <w:bookmarkStart w:id="15" w:name="_Int_ApHIpvI8"/>
      <w:r w:rsidR="00D002D9" w:rsidRPr="273A5762">
        <w:rPr>
          <w:rFonts w:eastAsiaTheme="minorEastAsia"/>
          <w:sz w:val="24"/>
          <w:szCs w:val="24"/>
        </w:rPr>
        <w:t>trainings</w:t>
      </w:r>
      <w:bookmarkEnd w:id="15"/>
      <w:r w:rsidR="00D002D9" w:rsidRPr="273A5762">
        <w:rPr>
          <w:rFonts w:eastAsiaTheme="minorEastAsia"/>
          <w:sz w:val="24"/>
          <w:szCs w:val="24"/>
        </w:rPr>
        <w:t xml:space="preserve"> by Star </w:t>
      </w:r>
      <w:r w:rsidR="00D67EAF" w:rsidRPr="273A5762">
        <w:rPr>
          <w:rFonts w:eastAsiaTheme="minorEastAsia"/>
          <w:sz w:val="24"/>
          <w:szCs w:val="24"/>
        </w:rPr>
        <w:t>Behavioral Health, our hope is that face to face training options will resume in 20</w:t>
      </w:r>
      <w:r w:rsidR="00C72CC4" w:rsidRPr="273A5762">
        <w:rPr>
          <w:rFonts w:eastAsiaTheme="minorEastAsia"/>
          <w:sz w:val="24"/>
          <w:szCs w:val="24"/>
        </w:rPr>
        <w:t xml:space="preserve">21. </w:t>
      </w:r>
    </w:p>
    <w:p w14:paraId="68341AF2" w14:textId="70355784" w:rsidR="003B1716" w:rsidRDefault="00B02607" w:rsidP="273A5762">
      <w:pPr>
        <w:rPr>
          <w:rFonts w:eastAsiaTheme="minorEastAsia"/>
          <w:sz w:val="24"/>
          <w:szCs w:val="24"/>
        </w:rPr>
      </w:pPr>
      <w:r w:rsidRPr="273A5762">
        <w:rPr>
          <w:rFonts w:eastAsiaTheme="minorEastAsia"/>
          <w:sz w:val="24"/>
          <w:szCs w:val="24"/>
        </w:rPr>
        <w:t xml:space="preserve">Military Veterans in Vanderburgh County </w:t>
      </w:r>
      <w:r w:rsidR="00D660B2" w:rsidRPr="273A5762">
        <w:rPr>
          <w:rFonts w:eastAsiaTheme="minorEastAsia"/>
          <w:sz w:val="24"/>
          <w:szCs w:val="24"/>
        </w:rPr>
        <w:t xml:space="preserve">account for .06% of the population, </w:t>
      </w:r>
      <w:r w:rsidR="005F5AC4" w:rsidRPr="273A5762">
        <w:rPr>
          <w:rFonts w:eastAsiaTheme="minorEastAsia"/>
          <w:sz w:val="24"/>
          <w:szCs w:val="24"/>
        </w:rPr>
        <w:t xml:space="preserve">SBH demographics indicate that 1.34% of our clients are </w:t>
      </w:r>
      <w:r w:rsidR="00003409" w:rsidRPr="273A5762">
        <w:rPr>
          <w:rFonts w:eastAsiaTheme="minorEastAsia"/>
          <w:sz w:val="24"/>
          <w:szCs w:val="24"/>
        </w:rPr>
        <w:t>Veterans</w:t>
      </w:r>
      <w:r w:rsidR="003015FF" w:rsidRPr="273A5762">
        <w:rPr>
          <w:rFonts w:eastAsiaTheme="minorEastAsia"/>
          <w:sz w:val="24"/>
          <w:szCs w:val="24"/>
        </w:rPr>
        <w:t xml:space="preserve">. </w:t>
      </w:r>
      <w:r w:rsidR="00564EA2" w:rsidRPr="273A5762">
        <w:rPr>
          <w:rFonts w:eastAsiaTheme="minorEastAsia"/>
          <w:sz w:val="24"/>
          <w:szCs w:val="24"/>
        </w:rPr>
        <w:t xml:space="preserve"> SBH is </w:t>
      </w:r>
      <w:r w:rsidR="007651F3" w:rsidRPr="273A5762">
        <w:rPr>
          <w:rFonts w:eastAsiaTheme="minorEastAsia"/>
          <w:sz w:val="24"/>
          <w:szCs w:val="24"/>
        </w:rPr>
        <w:t xml:space="preserve">an enrolled provider </w:t>
      </w:r>
      <w:r w:rsidR="00564EA2" w:rsidRPr="273A5762">
        <w:rPr>
          <w:rFonts w:eastAsiaTheme="minorEastAsia"/>
          <w:sz w:val="24"/>
          <w:szCs w:val="24"/>
        </w:rPr>
        <w:t xml:space="preserve">in the Veterans Health Administration </w:t>
      </w:r>
      <w:r w:rsidR="00E678B5" w:rsidRPr="273A5762">
        <w:rPr>
          <w:rFonts w:eastAsiaTheme="minorEastAsia"/>
          <w:sz w:val="24"/>
          <w:szCs w:val="24"/>
        </w:rPr>
        <w:t>community provider network.</w:t>
      </w:r>
      <w:r w:rsidR="00A23EB0" w:rsidRPr="273A5762">
        <w:rPr>
          <w:rFonts w:eastAsiaTheme="minorEastAsia"/>
          <w:sz w:val="24"/>
          <w:szCs w:val="24"/>
        </w:rPr>
        <w:t xml:space="preserve"> </w:t>
      </w:r>
      <w:r w:rsidR="00E676D8" w:rsidRPr="273A5762">
        <w:rPr>
          <w:rFonts w:eastAsiaTheme="minorEastAsia"/>
          <w:sz w:val="24"/>
          <w:szCs w:val="24"/>
        </w:rPr>
        <w:t xml:space="preserve">Active duty members of the Armed Forces, Veterans discharged with a less than honorable status, </w:t>
      </w:r>
      <w:r w:rsidR="004F6B04" w:rsidRPr="273A5762">
        <w:rPr>
          <w:rFonts w:eastAsiaTheme="minorEastAsia"/>
          <w:sz w:val="24"/>
          <w:szCs w:val="24"/>
        </w:rPr>
        <w:t xml:space="preserve">and those choosing to not use the local Evansville Veteran Administration facility for behavioral health services will be served </w:t>
      </w:r>
      <w:r w:rsidR="005D5670" w:rsidRPr="273A5762">
        <w:rPr>
          <w:rFonts w:eastAsiaTheme="minorEastAsia"/>
          <w:sz w:val="24"/>
          <w:szCs w:val="24"/>
        </w:rPr>
        <w:t>by SBH according to the clinical guide</w:t>
      </w:r>
      <w:r w:rsidR="00C14F17" w:rsidRPr="273A5762">
        <w:rPr>
          <w:rFonts w:eastAsiaTheme="minorEastAsia"/>
          <w:sz w:val="24"/>
          <w:szCs w:val="24"/>
        </w:rPr>
        <w:t xml:space="preserve">lines </w:t>
      </w:r>
      <w:r w:rsidR="00D438DA" w:rsidRPr="273A5762">
        <w:rPr>
          <w:rFonts w:eastAsiaTheme="minorEastAsia"/>
          <w:sz w:val="24"/>
          <w:szCs w:val="24"/>
        </w:rPr>
        <w:t>contained</w:t>
      </w:r>
      <w:r w:rsidR="00C14F17" w:rsidRPr="273A5762">
        <w:rPr>
          <w:rFonts w:eastAsiaTheme="minorEastAsia"/>
          <w:sz w:val="24"/>
          <w:szCs w:val="24"/>
        </w:rPr>
        <w:t xml:space="preserve"> in the Uniform Mental Health Services Handbook.</w:t>
      </w:r>
      <w:r w:rsidR="007651F3" w:rsidRPr="273A5762">
        <w:rPr>
          <w:rStyle w:val="FootnoteReference"/>
          <w:rFonts w:eastAsiaTheme="minorEastAsia"/>
          <w:sz w:val="24"/>
          <w:szCs w:val="24"/>
        </w:rPr>
        <w:footnoteReference w:id="13"/>
      </w:r>
      <w:r w:rsidR="00C14F17" w:rsidRPr="273A5762">
        <w:rPr>
          <w:rFonts w:eastAsiaTheme="minorEastAsia"/>
          <w:sz w:val="24"/>
          <w:szCs w:val="24"/>
        </w:rPr>
        <w:t xml:space="preserve">  </w:t>
      </w:r>
      <w:r w:rsidR="00733536" w:rsidRPr="273A5762">
        <w:rPr>
          <w:rFonts w:eastAsiaTheme="minorEastAsia"/>
          <w:sz w:val="24"/>
          <w:szCs w:val="24"/>
        </w:rPr>
        <w:t xml:space="preserve">The current collaborative relationships between SBH and the local VA clinic will be expanded to </w:t>
      </w:r>
      <w:r w:rsidR="00644B51" w:rsidRPr="273A5762">
        <w:rPr>
          <w:rFonts w:eastAsiaTheme="minorEastAsia"/>
          <w:sz w:val="24"/>
          <w:szCs w:val="24"/>
        </w:rPr>
        <w:t xml:space="preserve">increase care </w:t>
      </w:r>
      <w:r w:rsidR="004E7A75" w:rsidRPr="273A5762">
        <w:rPr>
          <w:rFonts w:eastAsiaTheme="minorEastAsia"/>
          <w:sz w:val="24"/>
          <w:szCs w:val="24"/>
        </w:rPr>
        <w:t>coordination for Veterans.  SBH has long accepted Tri-Care for active</w:t>
      </w:r>
      <w:r w:rsidR="00A5323E" w:rsidRPr="273A5762">
        <w:rPr>
          <w:rFonts w:eastAsiaTheme="minorEastAsia"/>
          <w:sz w:val="24"/>
          <w:szCs w:val="24"/>
        </w:rPr>
        <w:t>-</w:t>
      </w:r>
      <w:r w:rsidR="004E7A75" w:rsidRPr="273A5762">
        <w:rPr>
          <w:rFonts w:eastAsiaTheme="minorEastAsia"/>
          <w:sz w:val="24"/>
          <w:szCs w:val="24"/>
        </w:rPr>
        <w:t>duty personnel.</w:t>
      </w:r>
    </w:p>
    <w:p w14:paraId="2FBF848D" w14:textId="3501C726" w:rsidR="00BA2869" w:rsidRPr="00F75458" w:rsidRDefault="00BA2869" w:rsidP="273A5762">
      <w:pPr>
        <w:rPr>
          <w:rFonts w:eastAsiaTheme="minorEastAsia"/>
          <w:sz w:val="24"/>
          <w:szCs w:val="24"/>
        </w:rPr>
      </w:pPr>
      <w:r w:rsidRPr="273A5762">
        <w:rPr>
          <w:rFonts w:eastAsiaTheme="minorEastAsia"/>
          <w:sz w:val="24"/>
          <w:szCs w:val="24"/>
        </w:rPr>
        <w:t xml:space="preserve">Additional components of the SBH CCBHC training plan include ongoing annual training on suicide risk assessment, prevention and response, and the roles of families and peers.  SBH has a long history of utilizing evidence-based interventions across all service lines.   This training will continue with expansion of agency-wide training on trauma informed care and healthcare integration.  Full tracking documentation of the existing and expanded training plan </w:t>
      </w:r>
      <w:r w:rsidR="00A5323E" w:rsidRPr="273A5762">
        <w:rPr>
          <w:rFonts w:eastAsiaTheme="minorEastAsia"/>
          <w:sz w:val="24"/>
          <w:szCs w:val="24"/>
        </w:rPr>
        <w:t>is</w:t>
      </w:r>
      <w:r w:rsidRPr="273A5762">
        <w:rPr>
          <w:rFonts w:eastAsiaTheme="minorEastAsia"/>
          <w:sz w:val="24"/>
          <w:szCs w:val="24"/>
        </w:rPr>
        <w:t xml:space="preserve"> on file and available on request.</w:t>
      </w:r>
    </w:p>
    <w:p w14:paraId="78B97F1F" w14:textId="0C00916C" w:rsidR="003B1716" w:rsidRDefault="008301A9" w:rsidP="273A5762">
      <w:pPr>
        <w:pStyle w:val="Heading1"/>
        <w:rPr>
          <w:rFonts w:asciiTheme="minorHAnsi" w:eastAsiaTheme="minorEastAsia" w:hAnsiTheme="minorHAnsi" w:cstheme="minorBidi"/>
          <w:b/>
          <w:bCs/>
        </w:rPr>
      </w:pPr>
      <w:bookmarkStart w:id="16" w:name="_Toc150394555"/>
      <w:r w:rsidRPr="273A5762">
        <w:rPr>
          <w:rFonts w:asciiTheme="minorHAnsi" w:eastAsiaTheme="minorEastAsia" w:hAnsiTheme="minorHAnsi" w:cstheme="minorBidi"/>
          <w:b/>
          <w:bCs/>
        </w:rPr>
        <w:t>K</w:t>
      </w:r>
      <w:r w:rsidR="002D3DC8" w:rsidRPr="273A5762">
        <w:rPr>
          <w:rFonts w:asciiTheme="minorHAnsi" w:eastAsiaTheme="minorEastAsia" w:hAnsiTheme="minorHAnsi" w:cstheme="minorBidi"/>
          <w:b/>
          <w:bCs/>
        </w:rPr>
        <w:t>ey</w:t>
      </w:r>
      <w:r w:rsidRPr="273A5762">
        <w:rPr>
          <w:rFonts w:asciiTheme="minorHAnsi" w:eastAsiaTheme="minorEastAsia" w:hAnsiTheme="minorHAnsi" w:cstheme="minorBidi"/>
          <w:b/>
          <w:bCs/>
        </w:rPr>
        <w:t xml:space="preserve"> Staffin</w:t>
      </w:r>
      <w:r w:rsidR="002D3DC8" w:rsidRPr="273A5762">
        <w:rPr>
          <w:rFonts w:asciiTheme="minorHAnsi" w:eastAsiaTheme="minorEastAsia" w:hAnsiTheme="minorHAnsi" w:cstheme="minorBidi"/>
          <w:b/>
          <w:bCs/>
        </w:rPr>
        <w:t>g Needs</w:t>
      </w:r>
      <w:r w:rsidRPr="273A5762">
        <w:rPr>
          <w:rFonts w:asciiTheme="minorHAnsi" w:eastAsiaTheme="minorEastAsia" w:hAnsiTheme="minorHAnsi" w:cstheme="minorBidi"/>
          <w:b/>
          <w:bCs/>
        </w:rPr>
        <w:t>:</w:t>
      </w:r>
      <w:bookmarkEnd w:id="16"/>
      <w:r w:rsidRPr="273A5762">
        <w:rPr>
          <w:rFonts w:asciiTheme="minorHAnsi" w:eastAsiaTheme="minorEastAsia" w:hAnsiTheme="minorHAnsi" w:cstheme="minorBidi"/>
          <w:b/>
          <w:bCs/>
        </w:rPr>
        <w:t xml:space="preserve">  </w:t>
      </w:r>
    </w:p>
    <w:p w14:paraId="16D6BFCE" w14:textId="4748CE2D" w:rsidR="001D5482" w:rsidRPr="00F75458" w:rsidRDefault="001D5482" w:rsidP="273A5762">
      <w:pPr>
        <w:rPr>
          <w:rFonts w:eastAsiaTheme="minorEastAsia"/>
          <w:sz w:val="24"/>
          <w:szCs w:val="24"/>
        </w:rPr>
      </w:pPr>
      <w:r w:rsidRPr="273A5762">
        <w:rPr>
          <w:rFonts w:eastAsiaTheme="minorEastAsia"/>
          <w:sz w:val="24"/>
          <w:szCs w:val="24"/>
        </w:rPr>
        <w:t xml:space="preserve">Due </w:t>
      </w:r>
      <w:r w:rsidR="00FC0B45" w:rsidRPr="273A5762">
        <w:rPr>
          <w:rFonts w:eastAsiaTheme="minorEastAsia"/>
          <w:sz w:val="24"/>
          <w:szCs w:val="24"/>
        </w:rPr>
        <w:t>predominantly</w:t>
      </w:r>
      <w:r w:rsidRPr="273A5762">
        <w:rPr>
          <w:rFonts w:eastAsiaTheme="minorEastAsia"/>
          <w:sz w:val="24"/>
          <w:szCs w:val="24"/>
        </w:rPr>
        <w:t xml:space="preserve"> to the COVID-19 </w:t>
      </w:r>
      <w:r w:rsidR="0027354F" w:rsidRPr="273A5762">
        <w:rPr>
          <w:rFonts w:eastAsiaTheme="minorEastAsia"/>
          <w:sz w:val="24"/>
          <w:szCs w:val="24"/>
        </w:rPr>
        <w:t>pandemic, workforce</w:t>
      </w:r>
      <w:r w:rsidRPr="273A5762">
        <w:rPr>
          <w:rFonts w:eastAsiaTheme="minorEastAsia"/>
          <w:sz w:val="24"/>
          <w:szCs w:val="24"/>
        </w:rPr>
        <w:t xml:space="preserve"> shortages were the number one barrier cited in meetings with other established CCBHCs in Indiana, during Indiana</w:t>
      </w:r>
      <w:r w:rsidR="000C130B" w:rsidRPr="273A5762">
        <w:rPr>
          <w:rFonts w:eastAsiaTheme="minorEastAsia"/>
          <w:sz w:val="24"/>
          <w:szCs w:val="24"/>
        </w:rPr>
        <w:t xml:space="preserve"> State</w:t>
      </w:r>
      <w:r w:rsidRPr="273A5762">
        <w:rPr>
          <w:rFonts w:eastAsiaTheme="minorEastAsia"/>
          <w:sz w:val="24"/>
          <w:szCs w:val="24"/>
        </w:rPr>
        <w:t xml:space="preserve"> Department of Mental Health working groups and informal collaborative meetings in the three months since the CCCBHC-E grant was awarded (</w:t>
      </w:r>
      <w:r w:rsidR="0098370B" w:rsidRPr="273A5762">
        <w:rPr>
          <w:rFonts w:eastAsiaTheme="minorEastAsia"/>
          <w:sz w:val="24"/>
          <w:szCs w:val="24"/>
        </w:rPr>
        <w:t>February</w:t>
      </w:r>
      <w:r w:rsidRPr="273A5762">
        <w:rPr>
          <w:rFonts w:eastAsiaTheme="minorEastAsia"/>
          <w:sz w:val="24"/>
          <w:szCs w:val="24"/>
        </w:rPr>
        <w:t xml:space="preserve"> 2021).  </w:t>
      </w:r>
    </w:p>
    <w:p w14:paraId="37F4271F" w14:textId="657691A3" w:rsidR="007F5247" w:rsidRPr="00F75458" w:rsidRDefault="0098370B" w:rsidP="273A5762">
      <w:pPr>
        <w:rPr>
          <w:rFonts w:eastAsiaTheme="minorEastAsia"/>
          <w:sz w:val="24"/>
          <w:szCs w:val="24"/>
        </w:rPr>
      </w:pPr>
      <w:r w:rsidRPr="273A5762">
        <w:rPr>
          <w:rFonts w:eastAsiaTheme="minorEastAsia"/>
          <w:sz w:val="24"/>
          <w:szCs w:val="24"/>
        </w:rPr>
        <w:t xml:space="preserve">Our CCCBHC-E Key Staffing </w:t>
      </w:r>
      <w:r w:rsidR="00FC0B45" w:rsidRPr="273A5762">
        <w:rPr>
          <w:rFonts w:eastAsiaTheme="minorEastAsia"/>
          <w:sz w:val="24"/>
          <w:szCs w:val="24"/>
        </w:rPr>
        <w:t xml:space="preserve">matrix </w:t>
      </w:r>
      <w:r w:rsidRPr="273A5762">
        <w:rPr>
          <w:rFonts w:eastAsiaTheme="minorEastAsia"/>
          <w:sz w:val="24"/>
          <w:szCs w:val="24"/>
        </w:rPr>
        <w:t xml:space="preserve">is 50% </w:t>
      </w:r>
      <w:r w:rsidR="00FC0B45" w:rsidRPr="273A5762">
        <w:rPr>
          <w:rFonts w:eastAsiaTheme="minorEastAsia"/>
          <w:sz w:val="24"/>
          <w:szCs w:val="24"/>
        </w:rPr>
        <w:t xml:space="preserve">filled with onboarded employees </w:t>
      </w:r>
      <w:r w:rsidRPr="273A5762">
        <w:rPr>
          <w:rFonts w:eastAsiaTheme="minorEastAsia"/>
          <w:sz w:val="24"/>
          <w:szCs w:val="24"/>
        </w:rPr>
        <w:t xml:space="preserve">(see table below).  </w:t>
      </w:r>
      <w:r w:rsidR="00985DC5" w:rsidRPr="273A5762">
        <w:rPr>
          <w:rFonts w:eastAsiaTheme="minorEastAsia"/>
          <w:sz w:val="24"/>
          <w:szCs w:val="24"/>
        </w:rPr>
        <w:t xml:space="preserve">SBH currently maintains a fully staffed management team both for CCBHC expansion and as an agency; this includes Chief Executive Officer, CCBHC-E Project Director, </w:t>
      </w:r>
      <w:r w:rsidRPr="273A5762">
        <w:rPr>
          <w:rFonts w:eastAsiaTheme="minorEastAsia"/>
          <w:sz w:val="24"/>
          <w:szCs w:val="24"/>
        </w:rPr>
        <w:t xml:space="preserve">and Medical Director. </w:t>
      </w:r>
      <w:bookmarkStart w:id="17" w:name="_Int_0t9YlWrM"/>
      <w:r w:rsidRPr="273A5762">
        <w:rPr>
          <w:rFonts w:eastAsiaTheme="minorEastAsia"/>
          <w:sz w:val="24"/>
          <w:szCs w:val="24"/>
        </w:rPr>
        <w:t>These</w:t>
      </w:r>
      <w:bookmarkEnd w:id="17"/>
      <w:r w:rsidRPr="273A5762">
        <w:rPr>
          <w:rFonts w:eastAsiaTheme="minorEastAsia"/>
          <w:sz w:val="24"/>
          <w:szCs w:val="24"/>
        </w:rPr>
        <w:t xml:space="preserve"> are three separate full-time positions; the Medical Director position is a board-certified psychiatrist. </w:t>
      </w:r>
    </w:p>
    <w:p w14:paraId="08FBC4FC" w14:textId="31A77C08" w:rsidR="00985DC5" w:rsidRPr="00F75458" w:rsidRDefault="000C130B" w:rsidP="273A5762">
      <w:pPr>
        <w:rPr>
          <w:rFonts w:eastAsiaTheme="minorEastAsia"/>
          <w:sz w:val="24"/>
          <w:szCs w:val="24"/>
        </w:rPr>
      </w:pPr>
      <w:r w:rsidRPr="273A5762">
        <w:rPr>
          <w:rFonts w:eastAsiaTheme="minorEastAsia"/>
          <w:sz w:val="24"/>
          <w:szCs w:val="24"/>
        </w:rPr>
        <w:t xml:space="preserve">Our </w:t>
      </w:r>
      <w:r w:rsidR="00257088" w:rsidRPr="273A5762">
        <w:rPr>
          <w:rFonts w:eastAsiaTheme="minorEastAsia"/>
          <w:sz w:val="24"/>
          <w:szCs w:val="24"/>
        </w:rPr>
        <w:t xml:space="preserve">primary challenge is </w:t>
      </w:r>
      <w:r w:rsidR="00164F30" w:rsidRPr="273A5762">
        <w:rPr>
          <w:rFonts w:eastAsiaTheme="minorEastAsia"/>
          <w:sz w:val="24"/>
          <w:szCs w:val="24"/>
        </w:rPr>
        <w:t>the</w:t>
      </w:r>
      <w:r w:rsidR="00257088" w:rsidRPr="273A5762">
        <w:rPr>
          <w:rFonts w:eastAsiaTheme="minorEastAsia"/>
          <w:sz w:val="24"/>
          <w:szCs w:val="24"/>
        </w:rPr>
        <w:t xml:space="preserve"> recruitment of </w:t>
      </w:r>
      <w:r w:rsidR="007F5247" w:rsidRPr="273A5762">
        <w:rPr>
          <w:rFonts w:eastAsiaTheme="minorEastAsia"/>
          <w:sz w:val="24"/>
          <w:szCs w:val="24"/>
        </w:rPr>
        <w:t xml:space="preserve">new </w:t>
      </w:r>
      <w:r w:rsidR="00257088" w:rsidRPr="273A5762">
        <w:rPr>
          <w:rFonts w:eastAsiaTheme="minorEastAsia"/>
          <w:sz w:val="24"/>
          <w:szCs w:val="24"/>
        </w:rPr>
        <w:t>Bachelor level staff to work on the Mobile Crisis Response Team on 2</w:t>
      </w:r>
      <w:r w:rsidR="00257088" w:rsidRPr="273A5762">
        <w:rPr>
          <w:rFonts w:eastAsiaTheme="minorEastAsia"/>
          <w:sz w:val="24"/>
          <w:szCs w:val="24"/>
          <w:vertAlign w:val="superscript"/>
        </w:rPr>
        <w:t>nd</w:t>
      </w:r>
      <w:r w:rsidR="00257088" w:rsidRPr="273A5762">
        <w:rPr>
          <w:rFonts w:eastAsiaTheme="minorEastAsia"/>
          <w:sz w:val="24"/>
          <w:szCs w:val="24"/>
        </w:rPr>
        <w:t xml:space="preserve"> and 3</w:t>
      </w:r>
      <w:r w:rsidR="00257088" w:rsidRPr="273A5762">
        <w:rPr>
          <w:rFonts w:eastAsiaTheme="minorEastAsia"/>
          <w:sz w:val="24"/>
          <w:szCs w:val="24"/>
          <w:vertAlign w:val="superscript"/>
        </w:rPr>
        <w:t>rd</w:t>
      </w:r>
      <w:r w:rsidR="00257088" w:rsidRPr="273A5762">
        <w:rPr>
          <w:rFonts w:eastAsiaTheme="minorEastAsia"/>
          <w:sz w:val="24"/>
          <w:szCs w:val="24"/>
        </w:rPr>
        <w:t xml:space="preserve"> shifts.  </w:t>
      </w:r>
      <w:r w:rsidR="00B847B9" w:rsidRPr="273A5762">
        <w:rPr>
          <w:rFonts w:eastAsiaTheme="minorEastAsia"/>
          <w:sz w:val="24"/>
          <w:szCs w:val="24"/>
        </w:rPr>
        <w:t>SBH</w:t>
      </w:r>
      <w:r w:rsidR="00257088" w:rsidRPr="273A5762">
        <w:rPr>
          <w:rFonts w:eastAsiaTheme="minorEastAsia"/>
          <w:sz w:val="24"/>
          <w:szCs w:val="24"/>
        </w:rPr>
        <w:t xml:space="preserve"> has hired </w:t>
      </w:r>
      <w:r w:rsidR="00FC0B45" w:rsidRPr="273A5762">
        <w:rPr>
          <w:rFonts w:eastAsiaTheme="minorEastAsia"/>
          <w:sz w:val="24"/>
          <w:szCs w:val="24"/>
        </w:rPr>
        <w:t xml:space="preserve">3 Mobile Crisis Team </w:t>
      </w:r>
      <w:r w:rsidR="007F5247" w:rsidRPr="273A5762">
        <w:rPr>
          <w:rFonts w:eastAsiaTheme="minorEastAsia"/>
          <w:sz w:val="24"/>
          <w:szCs w:val="24"/>
        </w:rPr>
        <w:t xml:space="preserve">(MCT) </w:t>
      </w:r>
      <w:r w:rsidR="00FC0B45" w:rsidRPr="273A5762">
        <w:rPr>
          <w:rFonts w:eastAsiaTheme="minorEastAsia"/>
          <w:sz w:val="24"/>
          <w:szCs w:val="24"/>
        </w:rPr>
        <w:t>workers</w:t>
      </w:r>
      <w:r w:rsidR="00042E5D" w:rsidRPr="273A5762">
        <w:rPr>
          <w:rFonts w:eastAsiaTheme="minorEastAsia"/>
          <w:sz w:val="24"/>
          <w:szCs w:val="24"/>
        </w:rPr>
        <w:t xml:space="preserve"> </w:t>
      </w:r>
      <w:r w:rsidR="007F5247" w:rsidRPr="273A5762">
        <w:rPr>
          <w:rFonts w:eastAsiaTheme="minorEastAsia"/>
          <w:sz w:val="24"/>
          <w:szCs w:val="24"/>
        </w:rPr>
        <w:t xml:space="preserve">during </w:t>
      </w:r>
      <w:r w:rsidR="00042E5D" w:rsidRPr="273A5762">
        <w:rPr>
          <w:rFonts w:eastAsiaTheme="minorEastAsia"/>
          <w:sz w:val="24"/>
          <w:szCs w:val="24"/>
        </w:rPr>
        <w:t xml:space="preserve">the </w:t>
      </w:r>
      <w:r w:rsidR="007F5247" w:rsidRPr="273A5762">
        <w:rPr>
          <w:rFonts w:eastAsiaTheme="minorEastAsia"/>
          <w:sz w:val="24"/>
          <w:szCs w:val="24"/>
        </w:rPr>
        <w:t>pa</w:t>
      </w:r>
      <w:r w:rsidR="00042E5D" w:rsidRPr="273A5762">
        <w:rPr>
          <w:rFonts w:eastAsiaTheme="minorEastAsia"/>
          <w:sz w:val="24"/>
          <w:szCs w:val="24"/>
        </w:rPr>
        <w:t xml:space="preserve">st 3 weeks and is actively recruiting 4 more staff to </w:t>
      </w:r>
      <w:r w:rsidR="5E2D126A" w:rsidRPr="273A5762">
        <w:rPr>
          <w:rFonts w:eastAsiaTheme="minorEastAsia"/>
          <w:sz w:val="24"/>
          <w:szCs w:val="24"/>
        </w:rPr>
        <w:t>be</w:t>
      </w:r>
      <w:r w:rsidR="00042E5D" w:rsidRPr="273A5762">
        <w:rPr>
          <w:rFonts w:eastAsiaTheme="minorEastAsia"/>
          <w:sz w:val="24"/>
          <w:szCs w:val="24"/>
        </w:rPr>
        <w:t xml:space="preserve"> trained by our go-live date of June 15, 2021.  Postings in-house, on job sites and on local social media sites will continue. Interviews for the Data Entry Specialist are in process.  </w:t>
      </w:r>
      <w:r w:rsidR="00FC0B45" w:rsidRPr="273A5762">
        <w:rPr>
          <w:rFonts w:eastAsiaTheme="minorEastAsia"/>
          <w:sz w:val="24"/>
          <w:szCs w:val="24"/>
        </w:rPr>
        <w:t>Additional positions will be filled</w:t>
      </w:r>
      <w:r w:rsidR="007F5247" w:rsidRPr="273A5762">
        <w:rPr>
          <w:rFonts w:eastAsiaTheme="minorEastAsia"/>
          <w:sz w:val="24"/>
          <w:szCs w:val="24"/>
        </w:rPr>
        <w:t xml:space="preserve"> in anticipation of</w:t>
      </w:r>
      <w:r w:rsidR="00FC0B45" w:rsidRPr="273A5762">
        <w:rPr>
          <w:rFonts w:eastAsiaTheme="minorEastAsia"/>
          <w:sz w:val="24"/>
          <w:szCs w:val="24"/>
        </w:rPr>
        <w:t xml:space="preserve"> the Crisis Stabilization Unit remodeling work </w:t>
      </w:r>
      <w:r w:rsidRPr="273A5762">
        <w:rPr>
          <w:rFonts w:eastAsiaTheme="minorEastAsia"/>
          <w:sz w:val="24"/>
          <w:szCs w:val="24"/>
        </w:rPr>
        <w:t>that is to be</w:t>
      </w:r>
      <w:r w:rsidR="00FC0B45" w:rsidRPr="273A5762">
        <w:rPr>
          <w:rFonts w:eastAsiaTheme="minorEastAsia"/>
          <w:sz w:val="24"/>
          <w:szCs w:val="24"/>
        </w:rPr>
        <w:t xml:space="preserve"> completed by </w:t>
      </w:r>
      <w:r w:rsidR="00F40E08" w:rsidRPr="273A5762">
        <w:rPr>
          <w:rFonts w:eastAsiaTheme="minorEastAsia"/>
          <w:sz w:val="24"/>
          <w:szCs w:val="24"/>
        </w:rPr>
        <w:t>November</w:t>
      </w:r>
      <w:r w:rsidRPr="273A5762">
        <w:rPr>
          <w:rFonts w:eastAsiaTheme="minorEastAsia"/>
          <w:sz w:val="24"/>
          <w:szCs w:val="24"/>
        </w:rPr>
        <w:t xml:space="preserve"> </w:t>
      </w:r>
      <w:r w:rsidR="00FC0B45" w:rsidRPr="273A5762">
        <w:rPr>
          <w:rFonts w:eastAsiaTheme="minorEastAsia"/>
          <w:sz w:val="24"/>
          <w:szCs w:val="24"/>
        </w:rPr>
        <w:t>2021</w:t>
      </w:r>
      <w:r w:rsidR="007F5247" w:rsidRPr="273A5762">
        <w:rPr>
          <w:rFonts w:eastAsiaTheme="minorEastAsia"/>
          <w:sz w:val="24"/>
          <w:szCs w:val="24"/>
        </w:rPr>
        <w:t>, that will include Certified Peer Support Specialists and MCT workers</w:t>
      </w:r>
      <w:r w:rsidR="00AC00F8" w:rsidRPr="273A5762">
        <w:rPr>
          <w:rFonts w:eastAsiaTheme="minorEastAsia"/>
          <w:sz w:val="24"/>
          <w:szCs w:val="24"/>
        </w:rPr>
        <w:t>, for a total of 12.5 FTE.  Two of these positions are for full-time “Outreach Coordinators,” who will provide care coordination for those individuals receiving CCBHC services.</w:t>
      </w:r>
      <w:r w:rsidRPr="273A5762">
        <w:rPr>
          <w:rFonts w:eastAsiaTheme="minorEastAsia"/>
          <w:sz w:val="24"/>
          <w:szCs w:val="24"/>
        </w:rPr>
        <w:t xml:space="preserve"> Phase I of the mobile crisis team will go-live on June 15, 2021</w:t>
      </w:r>
      <w:r w:rsidR="00300724" w:rsidRPr="273A5762">
        <w:rPr>
          <w:rFonts w:eastAsiaTheme="minorEastAsia"/>
          <w:sz w:val="24"/>
          <w:szCs w:val="24"/>
        </w:rPr>
        <w:t>,</w:t>
      </w:r>
      <w:r w:rsidRPr="273A5762">
        <w:rPr>
          <w:rFonts w:eastAsiaTheme="minorEastAsia"/>
          <w:sz w:val="24"/>
          <w:szCs w:val="24"/>
        </w:rPr>
        <w:t xml:space="preserve"> and will transition from standard on-call to mobile intervention in the coming months.</w:t>
      </w:r>
    </w:p>
    <w:p w14:paraId="07FCA2DC" w14:textId="160E41B2" w:rsidR="007F5247" w:rsidRPr="00F75458" w:rsidRDefault="007F5247" w:rsidP="273A5762">
      <w:pPr>
        <w:rPr>
          <w:rFonts w:eastAsiaTheme="minorEastAsia"/>
          <w:sz w:val="24"/>
          <w:szCs w:val="24"/>
        </w:rPr>
      </w:pPr>
      <w:r w:rsidRPr="273A5762">
        <w:rPr>
          <w:rFonts w:eastAsiaTheme="minorEastAsia"/>
          <w:sz w:val="24"/>
          <w:szCs w:val="24"/>
        </w:rPr>
        <w:t>Workforce shortages beyond the scope of CCBHC</w:t>
      </w:r>
      <w:r w:rsidR="000C130B" w:rsidRPr="273A5762">
        <w:rPr>
          <w:rFonts w:eastAsiaTheme="minorEastAsia"/>
          <w:sz w:val="24"/>
          <w:szCs w:val="24"/>
        </w:rPr>
        <w:t>-</w:t>
      </w:r>
      <w:r w:rsidRPr="273A5762">
        <w:rPr>
          <w:rFonts w:eastAsiaTheme="minorEastAsia"/>
          <w:sz w:val="24"/>
          <w:szCs w:val="24"/>
        </w:rPr>
        <w:t xml:space="preserve">specific personnel include </w:t>
      </w:r>
      <w:r w:rsidR="00AC00F8" w:rsidRPr="273A5762">
        <w:rPr>
          <w:rFonts w:eastAsiaTheme="minorEastAsia"/>
          <w:sz w:val="24"/>
          <w:szCs w:val="24"/>
        </w:rPr>
        <w:t xml:space="preserve">17 </w:t>
      </w:r>
      <w:r w:rsidRPr="273A5762">
        <w:rPr>
          <w:rFonts w:eastAsiaTheme="minorEastAsia"/>
          <w:sz w:val="24"/>
          <w:szCs w:val="24"/>
        </w:rPr>
        <w:t>currently unfilled but advertised positions.  Support staff vacancies account for 8 of those positions</w:t>
      </w:r>
      <w:r w:rsidR="00AC00F8" w:rsidRPr="273A5762">
        <w:rPr>
          <w:rFonts w:eastAsiaTheme="minorEastAsia"/>
          <w:sz w:val="24"/>
          <w:szCs w:val="24"/>
        </w:rPr>
        <w:t xml:space="preserve">, 3 are </w:t>
      </w:r>
      <w:r w:rsidR="0027354F" w:rsidRPr="273A5762">
        <w:rPr>
          <w:rFonts w:eastAsiaTheme="minorEastAsia"/>
          <w:sz w:val="24"/>
          <w:szCs w:val="24"/>
        </w:rPr>
        <w:t>bachelor’s</w:t>
      </w:r>
      <w:r w:rsidR="00AC00F8" w:rsidRPr="273A5762">
        <w:rPr>
          <w:rFonts w:eastAsiaTheme="minorEastAsia"/>
          <w:sz w:val="24"/>
          <w:szCs w:val="24"/>
        </w:rPr>
        <w:t xml:space="preserve"> level positions, 2 are residential recovery assistants, 1 housekeeper, and 1 network engineer.  </w:t>
      </w:r>
      <w:r w:rsidR="000C130B" w:rsidRPr="273A5762">
        <w:rPr>
          <w:rFonts w:eastAsiaTheme="minorEastAsia"/>
          <w:sz w:val="24"/>
          <w:szCs w:val="24"/>
        </w:rPr>
        <w:t>All positions are in active recruitment.</w:t>
      </w:r>
    </w:p>
    <w:p w14:paraId="30AAAE0B" w14:textId="12E4091C" w:rsidR="00985DC5" w:rsidRPr="0027354F" w:rsidRDefault="00042E5D" w:rsidP="273A5762">
      <w:pPr>
        <w:rPr>
          <w:rFonts w:eastAsiaTheme="minorEastAsia"/>
          <w:sz w:val="28"/>
          <w:szCs w:val="28"/>
        </w:rPr>
      </w:pPr>
      <w:r w:rsidRPr="273A5762">
        <w:rPr>
          <w:rFonts w:eastAsiaTheme="minorEastAsia"/>
          <w:sz w:val="24"/>
          <w:szCs w:val="24"/>
        </w:rPr>
        <w:t xml:space="preserve">  A recent community health survey indicates</w:t>
      </w:r>
      <w:r w:rsidR="00985DC5" w:rsidRPr="273A5762">
        <w:rPr>
          <w:rFonts w:eastAsiaTheme="minorEastAsia"/>
          <w:sz w:val="24"/>
          <w:szCs w:val="24"/>
        </w:rPr>
        <w:t xml:space="preserve"> 17.6</w:t>
      </w:r>
      <w:r w:rsidRPr="273A5762">
        <w:rPr>
          <w:rFonts w:eastAsiaTheme="minorEastAsia"/>
          <w:sz w:val="24"/>
          <w:szCs w:val="24"/>
        </w:rPr>
        <w:t>% of Vanderburgh County residents have no primary care physician</w:t>
      </w:r>
      <w:r w:rsidR="00985DC5" w:rsidRPr="273A5762">
        <w:rPr>
          <w:rStyle w:val="FootnoteReference"/>
          <w:rFonts w:eastAsiaTheme="minorEastAsia"/>
          <w:sz w:val="24"/>
          <w:szCs w:val="24"/>
        </w:rPr>
        <w:footnoteReference w:id="14"/>
      </w:r>
      <w:r w:rsidRPr="273A5762">
        <w:rPr>
          <w:rFonts w:eastAsiaTheme="minorEastAsia"/>
          <w:sz w:val="24"/>
          <w:szCs w:val="24"/>
        </w:rPr>
        <w:t xml:space="preserve">. SBH internal </w:t>
      </w:r>
      <w:r w:rsidR="009969D5" w:rsidRPr="273A5762">
        <w:rPr>
          <w:rFonts w:eastAsiaTheme="minorEastAsia"/>
          <w:sz w:val="24"/>
          <w:szCs w:val="24"/>
        </w:rPr>
        <w:t xml:space="preserve">demographic </w:t>
      </w:r>
      <w:r w:rsidRPr="273A5762">
        <w:rPr>
          <w:rFonts w:eastAsiaTheme="minorEastAsia"/>
          <w:sz w:val="24"/>
          <w:szCs w:val="24"/>
        </w:rPr>
        <w:t xml:space="preserve">reporting indicates that 44% of SBH </w:t>
      </w:r>
      <w:r w:rsidR="0098370B" w:rsidRPr="273A5762">
        <w:rPr>
          <w:rFonts w:eastAsiaTheme="minorEastAsia"/>
          <w:sz w:val="24"/>
          <w:szCs w:val="24"/>
        </w:rPr>
        <w:t>clients do</w:t>
      </w:r>
      <w:r w:rsidRPr="273A5762">
        <w:rPr>
          <w:rFonts w:eastAsiaTheme="minorEastAsia"/>
          <w:sz w:val="24"/>
          <w:szCs w:val="24"/>
        </w:rPr>
        <w:t xml:space="preserve"> not have a primary care physician</w:t>
      </w:r>
      <w:r w:rsidR="00FC0B45" w:rsidRPr="273A5762">
        <w:rPr>
          <w:rFonts w:eastAsiaTheme="minorEastAsia"/>
          <w:sz w:val="24"/>
          <w:szCs w:val="24"/>
        </w:rPr>
        <w:t xml:space="preserve">. </w:t>
      </w:r>
      <w:r w:rsidRPr="273A5762">
        <w:rPr>
          <w:rFonts w:eastAsiaTheme="minorEastAsia"/>
          <w:sz w:val="24"/>
          <w:szCs w:val="24"/>
        </w:rPr>
        <w:t>Integrated primary health care is in place with Total Care Family Practice as a DCO</w:t>
      </w:r>
      <w:r w:rsidR="007F5247" w:rsidRPr="273A5762">
        <w:rPr>
          <w:rFonts w:eastAsiaTheme="minorEastAsia"/>
          <w:sz w:val="24"/>
          <w:szCs w:val="24"/>
        </w:rPr>
        <w:t>.</w:t>
      </w:r>
      <w:r w:rsidR="00985DC5" w:rsidRPr="273A5762">
        <w:rPr>
          <w:rFonts w:eastAsiaTheme="minorEastAsia"/>
          <w:sz w:val="24"/>
          <w:szCs w:val="24"/>
        </w:rPr>
        <w:t xml:space="preserve">  Per their contract, a full-time Nurse Practitioner will be on site 40 hours per week.  In addition, mobile crisis outreach workers will develop action plans with clients to</w:t>
      </w:r>
      <w:r w:rsidR="00985DC5" w:rsidRPr="273A5762">
        <w:rPr>
          <w:rFonts w:eastAsiaTheme="minorEastAsia"/>
          <w:sz w:val="28"/>
          <w:szCs w:val="28"/>
        </w:rPr>
        <w:t xml:space="preserve"> </w:t>
      </w:r>
      <w:r w:rsidR="00985DC5" w:rsidRPr="273A5762">
        <w:rPr>
          <w:rFonts w:eastAsiaTheme="minorEastAsia"/>
          <w:sz w:val="24"/>
          <w:szCs w:val="24"/>
        </w:rPr>
        <w:t>facilitate follow-up with primary care either at SBH or in the broader community</w:t>
      </w:r>
      <w:r w:rsidR="00FC0B45" w:rsidRPr="273A5762">
        <w:rPr>
          <w:rFonts w:eastAsiaTheme="minorEastAsia"/>
          <w:sz w:val="24"/>
          <w:szCs w:val="24"/>
        </w:rPr>
        <w:t xml:space="preserve"> and will work with those clients to assist in establishing a PCP for ongoing care.</w:t>
      </w:r>
    </w:p>
    <w:p w14:paraId="4B86BF7D" w14:textId="0E73DF07" w:rsidR="00D438DA" w:rsidRDefault="00AC00F8" w:rsidP="273A5762">
      <w:pPr>
        <w:jc w:val="center"/>
        <w:rPr>
          <w:rFonts w:eastAsiaTheme="minorEastAsia"/>
        </w:rPr>
      </w:pPr>
      <w:r>
        <w:rPr>
          <w:noProof/>
        </w:rPr>
        <w:drawing>
          <wp:inline distT="0" distB="0" distL="0" distR="0" wp14:anchorId="0BA8FA84" wp14:editId="2D184030">
            <wp:extent cx="5465346" cy="6549655"/>
            <wp:effectExtent l="0" t="0" r="2540" b="3810"/>
            <wp:docPr id="10" name="Picture 1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2">
                      <a:extLst>
                        <a:ext uri="{28A0092B-C50C-407E-A947-70E740481C1C}">
                          <a14:useLocalDpi xmlns:a14="http://schemas.microsoft.com/office/drawing/2010/main" val="0"/>
                        </a:ext>
                      </a:extLst>
                    </a:blip>
                    <a:stretch>
                      <a:fillRect/>
                    </a:stretch>
                  </pic:blipFill>
                  <pic:spPr>
                    <a:xfrm>
                      <a:off x="0" y="0"/>
                      <a:ext cx="5465346" cy="6549655"/>
                    </a:xfrm>
                    <a:prstGeom prst="rect">
                      <a:avLst/>
                    </a:prstGeom>
                  </pic:spPr>
                </pic:pic>
              </a:graphicData>
            </a:graphic>
          </wp:inline>
        </w:drawing>
      </w:r>
    </w:p>
    <w:p w14:paraId="0E3FD382" w14:textId="77777777" w:rsidR="000C130B" w:rsidRDefault="000C130B" w:rsidP="273A5762">
      <w:pPr>
        <w:jc w:val="center"/>
        <w:rPr>
          <w:rFonts w:eastAsiaTheme="minorEastAsia"/>
        </w:rPr>
      </w:pPr>
    </w:p>
    <w:p w14:paraId="6C491A44" w14:textId="39534A0E" w:rsidR="00D438DA" w:rsidRDefault="000C130B" w:rsidP="273A5762">
      <w:pPr>
        <w:pStyle w:val="Heading2"/>
        <w:rPr>
          <w:rFonts w:asciiTheme="minorHAnsi" w:eastAsiaTheme="minorEastAsia" w:hAnsiTheme="minorHAnsi" w:cstheme="minorBidi"/>
          <w:b/>
          <w:bCs/>
        </w:rPr>
      </w:pPr>
      <w:bookmarkStart w:id="18" w:name="_Toc150394556"/>
      <w:r w:rsidRPr="273A5762">
        <w:rPr>
          <w:rFonts w:asciiTheme="minorHAnsi" w:eastAsiaTheme="minorEastAsia" w:hAnsiTheme="minorHAnsi" w:cstheme="minorBidi"/>
          <w:b/>
          <w:bCs/>
        </w:rPr>
        <w:t>CCBHC Needs Assessment Conclusion:</w:t>
      </w:r>
      <w:bookmarkEnd w:id="18"/>
    </w:p>
    <w:p w14:paraId="1CA4D202" w14:textId="2D819733" w:rsidR="00F40E08" w:rsidRDefault="000C130B" w:rsidP="273A5762">
      <w:pPr>
        <w:rPr>
          <w:rStyle w:val="FootnoteReference"/>
          <w:rFonts w:eastAsiaTheme="minorEastAsia"/>
          <w:sz w:val="24"/>
          <w:szCs w:val="24"/>
        </w:rPr>
      </w:pPr>
      <w:r w:rsidRPr="273A5762">
        <w:rPr>
          <w:rFonts w:eastAsiaTheme="minorEastAsia"/>
          <w:sz w:val="24"/>
          <w:szCs w:val="24"/>
        </w:rPr>
        <w:t>The CCBHC-E grant from SAMHSA is providing a foundational tool for Southwestern Behavioral Healthcare during a pivotal period of change</w:t>
      </w:r>
      <w:r w:rsidR="00213D76" w:rsidRPr="273A5762">
        <w:rPr>
          <w:rFonts w:eastAsiaTheme="minorEastAsia"/>
          <w:sz w:val="24"/>
          <w:szCs w:val="24"/>
        </w:rPr>
        <w:t xml:space="preserve"> while we re-engineer </w:t>
      </w:r>
      <w:r w:rsidR="00A43C5A" w:rsidRPr="273A5762">
        <w:rPr>
          <w:rFonts w:eastAsiaTheme="minorEastAsia"/>
          <w:sz w:val="24"/>
          <w:szCs w:val="24"/>
        </w:rPr>
        <w:t>as</w:t>
      </w:r>
      <w:r w:rsidR="00213D76" w:rsidRPr="273A5762">
        <w:rPr>
          <w:rFonts w:eastAsiaTheme="minorEastAsia"/>
          <w:sz w:val="24"/>
          <w:szCs w:val="24"/>
        </w:rPr>
        <w:t xml:space="preserve"> a post-</w:t>
      </w:r>
      <w:r w:rsidRPr="273A5762">
        <w:rPr>
          <w:rFonts w:eastAsiaTheme="minorEastAsia"/>
          <w:sz w:val="24"/>
          <w:szCs w:val="24"/>
        </w:rPr>
        <w:t xml:space="preserve"> </w:t>
      </w:r>
      <w:r w:rsidR="00213D76" w:rsidRPr="273A5762">
        <w:rPr>
          <w:rFonts w:eastAsiaTheme="minorEastAsia"/>
          <w:sz w:val="24"/>
          <w:szCs w:val="24"/>
        </w:rPr>
        <w:t>COVID-19</w:t>
      </w:r>
      <w:r w:rsidR="00A43C5A" w:rsidRPr="273A5762">
        <w:rPr>
          <w:rFonts w:eastAsiaTheme="minorEastAsia"/>
          <w:sz w:val="24"/>
          <w:szCs w:val="24"/>
        </w:rPr>
        <w:t xml:space="preserve"> service delivery model</w:t>
      </w:r>
      <w:r w:rsidR="00213D76" w:rsidRPr="273A5762">
        <w:rPr>
          <w:rFonts w:eastAsiaTheme="minorEastAsia"/>
          <w:sz w:val="24"/>
          <w:szCs w:val="24"/>
        </w:rPr>
        <w:t xml:space="preserve">. </w:t>
      </w:r>
      <w:r w:rsidR="00F40E08" w:rsidRPr="273A5762">
        <w:rPr>
          <w:rFonts w:eastAsiaTheme="minorEastAsia"/>
          <w:sz w:val="24"/>
          <w:szCs w:val="24"/>
        </w:rPr>
        <w:t xml:space="preserve"> Per the CCBHC-E criteria this document has presented and overview of our community and agency demographic profiles, identified the key training plan to meet the Federal CLAS standards</w:t>
      </w:r>
      <w:r w:rsidR="00E5522D" w:rsidRPr="273A5762">
        <w:rPr>
          <w:rFonts w:eastAsiaTheme="minorEastAsia"/>
          <w:sz w:val="24"/>
          <w:szCs w:val="24"/>
        </w:rPr>
        <w:t>,</w:t>
      </w:r>
      <w:r w:rsidR="00F40E08" w:rsidRPr="273A5762">
        <w:rPr>
          <w:rFonts w:eastAsiaTheme="minorEastAsia"/>
          <w:sz w:val="24"/>
          <w:szCs w:val="24"/>
        </w:rPr>
        <w:t xml:space="preserve"> and enhance our cultural competency as an agency and providers, and has reviewed our key staffing needs and </w:t>
      </w:r>
      <w:r w:rsidR="3249F974" w:rsidRPr="273A5762">
        <w:rPr>
          <w:rFonts w:eastAsiaTheme="minorEastAsia"/>
          <w:sz w:val="24"/>
          <w:szCs w:val="24"/>
        </w:rPr>
        <w:t>challenges. ￼</w:t>
      </w:r>
    </w:p>
    <w:p w14:paraId="5DA9BF57" w14:textId="7ECDECA7" w:rsidR="00213D76" w:rsidRDefault="00A43C5A" w:rsidP="273A5762">
      <w:pPr>
        <w:rPr>
          <w:rFonts w:eastAsiaTheme="minorEastAsia"/>
          <w:sz w:val="24"/>
          <w:szCs w:val="24"/>
        </w:rPr>
      </w:pPr>
      <w:r w:rsidRPr="273A5762">
        <w:rPr>
          <w:rFonts w:eastAsiaTheme="minorEastAsia"/>
          <w:sz w:val="24"/>
          <w:szCs w:val="24"/>
        </w:rPr>
        <w:t xml:space="preserve"> </w:t>
      </w:r>
      <w:r w:rsidR="00147C64" w:rsidRPr="273A5762">
        <w:rPr>
          <w:rFonts w:eastAsiaTheme="minorEastAsia"/>
          <w:sz w:val="24"/>
          <w:szCs w:val="24"/>
        </w:rPr>
        <w:t xml:space="preserve">The SBH needs assessment will be completed every </w:t>
      </w:r>
      <w:r w:rsidR="000F5ECA" w:rsidRPr="273A5762">
        <w:rPr>
          <w:rFonts w:eastAsiaTheme="minorEastAsia"/>
          <w:sz w:val="24"/>
          <w:szCs w:val="24"/>
        </w:rPr>
        <w:t>three</w:t>
      </w:r>
      <w:r w:rsidR="00147C64" w:rsidRPr="273A5762">
        <w:rPr>
          <w:rFonts w:eastAsiaTheme="minorEastAsia"/>
          <w:sz w:val="24"/>
          <w:szCs w:val="24"/>
        </w:rPr>
        <w:t xml:space="preserve"> years, to guide service access</w:t>
      </w:r>
      <w:r w:rsidR="00F40E08" w:rsidRPr="273A5762">
        <w:rPr>
          <w:rFonts w:eastAsiaTheme="minorEastAsia"/>
          <w:sz w:val="24"/>
          <w:szCs w:val="24"/>
        </w:rPr>
        <w:t xml:space="preserve"> </w:t>
      </w:r>
      <w:r w:rsidR="00147C64" w:rsidRPr="273A5762">
        <w:rPr>
          <w:rFonts w:eastAsiaTheme="minorEastAsia"/>
          <w:sz w:val="24"/>
          <w:szCs w:val="24"/>
        </w:rPr>
        <w:t>and outreach planning to high</w:t>
      </w:r>
      <w:r w:rsidR="000F5ECA" w:rsidRPr="273A5762">
        <w:rPr>
          <w:rFonts w:eastAsiaTheme="minorEastAsia"/>
          <w:sz w:val="24"/>
          <w:szCs w:val="24"/>
        </w:rPr>
        <w:t>-</w:t>
      </w:r>
      <w:r w:rsidR="00147C64" w:rsidRPr="273A5762">
        <w:rPr>
          <w:rFonts w:eastAsiaTheme="minorEastAsia"/>
          <w:sz w:val="24"/>
          <w:szCs w:val="24"/>
        </w:rPr>
        <w:t>risk communities</w:t>
      </w:r>
      <w:r w:rsidR="00F40E08" w:rsidRPr="273A5762">
        <w:rPr>
          <w:rFonts w:eastAsiaTheme="minorEastAsia"/>
          <w:sz w:val="24"/>
          <w:szCs w:val="24"/>
        </w:rPr>
        <w:t xml:space="preserve">, </w:t>
      </w:r>
      <w:r w:rsidR="00147C64" w:rsidRPr="273A5762">
        <w:rPr>
          <w:rFonts w:eastAsiaTheme="minorEastAsia"/>
          <w:sz w:val="24"/>
          <w:szCs w:val="24"/>
        </w:rPr>
        <w:t>neighborhoods</w:t>
      </w:r>
      <w:r w:rsidR="00F40E08" w:rsidRPr="273A5762">
        <w:rPr>
          <w:rFonts w:eastAsiaTheme="minorEastAsia"/>
          <w:sz w:val="24"/>
          <w:szCs w:val="24"/>
        </w:rPr>
        <w:t xml:space="preserve">, and individuals living in </w:t>
      </w:r>
      <w:r w:rsidR="00147C64" w:rsidRPr="273A5762">
        <w:rPr>
          <w:rFonts w:eastAsiaTheme="minorEastAsia"/>
          <w:sz w:val="24"/>
          <w:szCs w:val="24"/>
        </w:rPr>
        <w:t xml:space="preserve">our </w:t>
      </w:r>
      <w:r w:rsidR="00F40E08" w:rsidRPr="273A5762">
        <w:rPr>
          <w:rFonts w:eastAsiaTheme="minorEastAsia"/>
          <w:sz w:val="24"/>
          <w:szCs w:val="24"/>
        </w:rPr>
        <w:t>service area.</w:t>
      </w:r>
      <w:r w:rsidR="00147C64" w:rsidRPr="273A5762">
        <w:rPr>
          <w:rFonts w:eastAsiaTheme="minorEastAsia"/>
          <w:sz w:val="24"/>
          <w:szCs w:val="24"/>
        </w:rPr>
        <w:t xml:space="preserve">  </w:t>
      </w:r>
    </w:p>
    <w:p w14:paraId="599107C0" w14:textId="2BE34664" w:rsidR="00B35C3B" w:rsidRDefault="00B35C3B" w:rsidP="273A5762">
      <w:pPr>
        <w:rPr>
          <w:rFonts w:eastAsiaTheme="minorEastAsia"/>
        </w:rPr>
      </w:pPr>
    </w:p>
    <w:sectPr w:rsidR="00B35C3B">
      <w:footerReference w:type="default" r:id="rId2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AF6313" w14:textId="77777777" w:rsidR="004C7255" w:rsidRDefault="004C7255" w:rsidP="00061FF9">
      <w:pPr>
        <w:spacing w:after="0" w:line="240" w:lineRule="auto"/>
      </w:pPr>
      <w:r>
        <w:separator/>
      </w:r>
    </w:p>
  </w:endnote>
  <w:endnote w:type="continuationSeparator" w:id="0">
    <w:p w14:paraId="439660E5" w14:textId="77777777" w:rsidR="004C7255" w:rsidRDefault="004C7255" w:rsidP="00061FF9">
      <w:pPr>
        <w:spacing w:after="0" w:line="240" w:lineRule="auto"/>
      </w:pPr>
      <w:r>
        <w:continuationSeparator/>
      </w:r>
    </w:p>
  </w:endnote>
  <w:endnote w:type="continuationNotice" w:id="1">
    <w:p w14:paraId="33195158" w14:textId="77777777" w:rsidR="004C7255" w:rsidRDefault="004C725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Arial Nova Cond">
    <w:charset w:val="00"/>
    <w:family w:val="swiss"/>
    <w:pitch w:val="variable"/>
    <w:sig w:usb0="0000028F" w:usb1="00000002" w:usb2="00000000" w:usb3="00000000" w:csb0="000001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25772449"/>
      <w:docPartObj>
        <w:docPartGallery w:val="Page Numbers (Bottom of Page)"/>
        <w:docPartUnique/>
      </w:docPartObj>
    </w:sdtPr>
    <w:sdtEndPr>
      <w:rPr>
        <w:noProof/>
      </w:rPr>
    </w:sdtEndPr>
    <w:sdtContent>
      <w:p w14:paraId="4E91A81B" w14:textId="01AC2200" w:rsidR="00E5522D" w:rsidRDefault="00E5522D">
        <w:pPr>
          <w:pStyle w:val="Footer"/>
          <w:jc w:val="right"/>
        </w:pPr>
        <w:r>
          <w:rPr>
            <w:color w:val="2B579A"/>
            <w:shd w:val="clear" w:color="auto" w:fill="E6E6E6"/>
          </w:rPr>
          <w:fldChar w:fldCharType="begin"/>
        </w:r>
        <w:r>
          <w:instrText xml:space="preserve"> PAGE   \* MERGEFORMAT </w:instrText>
        </w:r>
        <w:r>
          <w:rPr>
            <w:color w:val="2B579A"/>
            <w:shd w:val="clear" w:color="auto" w:fill="E6E6E6"/>
          </w:rPr>
          <w:fldChar w:fldCharType="separate"/>
        </w:r>
        <w:r>
          <w:rPr>
            <w:noProof/>
          </w:rPr>
          <w:t>2</w:t>
        </w:r>
        <w:r>
          <w:rPr>
            <w:color w:val="2B579A"/>
            <w:shd w:val="clear" w:color="auto" w:fill="E6E6E6"/>
          </w:rPr>
          <w:fldChar w:fldCharType="end"/>
        </w:r>
      </w:p>
    </w:sdtContent>
  </w:sdt>
  <w:p w14:paraId="31DE0DC8" w14:textId="0D9E30AE" w:rsidR="00E5522D" w:rsidRDefault="00E5522D" w:rsidP="00F95C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7B090A" w14:textId="77777777" w:rsidR="004C7255" w:rsidRDefault="004C7255" w:rsidP="00061FF9">
      <w:pPr>
        <w:spacing w:after="0" w:line="240" w:lineRule="auto"/>
      </w:pPr>
      <w:r>
        <w:separator/>
      </w:r>
    </w:p>
  </w:footnote>
  <w:footnote w:type="continuationSeparator" w:id="0">
    <w:p w14:paraId="3C3F5ADA" w14:textId="77777777" w:rsidR="004C7255" w:rsidRDefault="004C7255" w:rsidP="00061FF9">
      <w:pPr>
        <w:spacing w:after="0" w:line="240" w:lineRule="auto"/>
      </w:pPr>
      <w:r>
        <w:continuationSeparator/>
      </w:r>
    </w:p>
  </w:footnote>
  <w:footnote w:type="continuationNotice" w:id="1">
    <w:p w14:paraId="754E8865" w14:textId="77777777" w:rsidR="004C7255" w:rsidRDefault="004C7255">
      <w:pPr>
        <w:spacing w:after="0" w:line="240" w:lineRule="auto"/>
      </w:pPr>
    </w:p>
  </w:footnote>
  <w:footnote w:id="2">
    <w:p w14:paraId="41E4446F" w14:textId="269C19B6" w:rsidR="00E5522D" w:rsidRDefault="00E5522D">
      <w:pPr>
        <w:pStyle w:val="FootnoteText"/>
      </w:pPr>
      <w:r>
        <w:rPr>
          <w:rStyle w:val="FootnoteReference"/>
        </w:rPr>
        <w:footnoteRef/>
      </w:r>
      <w:r>
        <w:t xml:space="preserve"> Data Access and Dissemination Center (DADS). American Fact Finder. Retrieved February 6, 2020 from </w:t>
      </w:r>
      <w:hyperlink r:id="rId1" w:history="1">
        <w:r w:rsidRPr="0069132E">
          <w:rPr>
            <w:rStyle w:val="Hyperlink"/>
          </w:rPr>
          <w:t>https://factfinder.census.gov</w:t>
        </w:r>
      </w:hyperlink>
      <w:r>
        <w:t xml:space="preserve"> </w:t>
      </w:r>
    </w:p>
  </w:footnote>
  <w:footnote w:id="3">
    <w:p w14:paraId="7BFDDB43" w14:textId="6F825287" w:rsidR="00E5522D" w:rsidRDefault="00E5522D">
      <w:pPr>
        <w:pStyle w:val="FootnoteText"/>
      </w:pPr>
      <w:r>
        <w:rPr>
          <w:rStyle w:val="FootnoteReference"/>
        </w:rPr>
        <w:footnoteRef/>
      </w:r>
      <w:r>
        <w:t xml:space="preserve"> Homelessness report shows slight boost in total number, full impact of pandemic not known. Evansville Courier and Press. August 31, 2020.  Retrieved May 3, 2021 from </w:t>
      </w:r>
      <w:hyperlink r:id="rId2" w:history="1">
        <w:r w:rsidRPr="0069132E">
          <w:rPr>
            <w:rStyle w:val="Hyperlink"/>
          </w:rPr>
          <w:t>https://www.courierpress.com/story/news/local/2020/08/31/evansville-homelessness-total-increases-progress-seen-some-areas/5679237002/</w:t>
        </w:r>
      </w:hyperlink>
      <w:r>
        <w:t xml:space="preserve"> </w:t>
      </w:r>
    </w:p>
  </w:footnote>
  <w:footnote w:id="4">
    <w:p w14:paraId="4CE6384D" w14:textId="29342934" w:rsidR="00E5522D" w:rsidRDefault="00E5522D">
      <w:pPr>
        <w:pStyle w:val="FootnoteText"/>
      </w:pPr>
      <w:r>
        <w:rPr>
          <w:rStyle w:val="FootnoteReference"/>
        </w:rPr>
        <w:footnoteRef/>
      </w:r>
      <w:r>
        <w:t xml:space="preserve"> Indiana Primary Care Needs Assessment.  IU School of Medicine, Bowen Center for Health Workforce Research and Policy.  Retrieved May 3, 2021 from </w:t>
      </w:r>
      <w:hyperlink r:id="rId3" w:history="1">
        <w:r w:rsidRPr="0069132E">
          <w:rPr>
            <w:rStyle w:val="Hyperlink"/>
          </w:rPr>
          <w:t>https://scholarworks.iupui.edu/bitstream/handle/1805/17192/PCNA%20Report%2008-21-2018%20FINAL.pdf?sequence=2&amp;isAllowed=y</w:t>
        </w:r>
      </w:hyperlink>
      <w:r>
        <w:t xml:space="preserve"> </w:t>
      </w:r>
    </w:p>
  </w:footnote>
  <w:footnote w:id="5">
    <w:p w14:paraId="628603A8" w14:textId="3CA8F87B" w:rsidR="00E5522D" w:rsidRDefault="00E5522D">
      <w:pPr>
        <w:pStyle w:val="FootnoteText"/>
      </w:pPr>
      <w:r>
        <w:rPr>
          <w:rStyle w:val="FootnoteReference"/>
        </w:rPr>
        <w:footnoteRef/>
      </w:r>
      <w:r>
        <w:t xml:space="preserve"> Greater Evansville Health Survey, 2021 ed.: A Survey of Health-Related Community Indicators in the Greater Evansville, IN Region. Welborn Baptist Foundation.  Retrieved on May 3, 2021 from </w:t>
      </w:r>
      <w:hyperlink r:id="rId4" w:history="1">
        <w:r w:rsidRPr="0069132E">
          <w:rPr>
            <w:rStyle w:val="Hyperlink"/>
          </w:rPr>
          <w:t>https://www.welbornfdn.org/app/uploads/2021/03/2021-Welborn-GEHS-Book-Web.pdf</w:t>
        </w:r>
      </w:hyperlink>
      <w:r>
        <w:t xml:space="preserve"> </w:t>
      </w:r>
    </w:p>
  </w:footnote>
  <w:footnote w:id="6">
    <w:p w14:paraId="113FD3E9" w14:textId="29A667DB" w:rsidR="00E5522D" w:rsidRDefault="00E5522D">
      <w:pPr>
        <w:pStyle w:val="FootnoteText"/>
      </w:pPr>
      <w:r>
        <w:rPr>
          <w:rStyle w:val="FootnoteReference"/>
        </w:rPr>
        <w:footnoteRef/>
      </w:r>
      <w:r>
        <w:t xml:space="preserve">Deaths from Intentional Self-Harm (Suicide): Vanderburgh County.  Indiana Prevention Resource Center. Retrieved on May 3, 2021 from </w:t>
      </w:r>
      <w:hyperlink r:id="rId5" w:history="1">
        <w:r w:rsidRPr="007766B1">
          <w:rPr>
            <w:rStyle w:val="Hyperlink"/>
          </w:rPr>
          <w:t>https://iprc.iu.edu/epidemiological-data/epi_table.php?table_id=t802&amp;county=82</w:t>
        </w:r>
      </w:hyperlink>
    </w:p>
  </w:footnote>
  <w:footnote w:id="7">
    <w:p w14:paraId="37559EDE" w14:textId="2B480737" w:rsidR="00E5522D" w:rsidRDefault="00E5522D">
      <w:pPr>
        <w:pStyle w:val="FootnoteText"/>
      </w:pPr>
      <w:r>
        <w:rPr>
          <w:rStyle w:val="FootnoteReference"/>
        </w:rPr>
        <w:footnoteRef/>
      </w:r>
      <w:r>
        <w:t xml:space="preserve"> 2020 Vanderburgh County Overdoses Data Report. Vanderburgh County Health Department.</w:t>
      </w:r>
    </w:p>
  </w:footnote>
  <w:footnote w:id="8">
    <w:p w14:paraId="68AC28F3" w14:textId="1896A28C" w:rsidR="00E5522D" w:rsidRDefault="00E5522D">
      <w:pPr>
        <w:pStyle w:val="FootnoteText"/>
      </w:pPr>
      <w:r>
        <w:rPr>
          <w:rStyle w:val="FootnoteReference"/>
        </w:rPr>
        <w:footnoteRef/>
      </w:r>
      <w:r>
        <w:t xml:space="preserve"> Demographics of the U.S. Military (2020). Council on Foreign Relations. Retrieved on May 11, 2021 from </w:t>
      </w:r>
      <w:hyperlink r:id="rId6" w:history="1">
        <w:r w:rsidRPr="0069132E">
          <w:rPr>
            <w:rStyle w:val="Hyperlink"/>
          </w:rPr>
          <w:t>https://www.cfr.org/backgrounder/demographics-us-military</w:t>
        </w:r>
      </w:hyperlink>
      <w:r>
        <w:t xml:space="preserve"> </w:t>
      </w:r>
    </w:p>
  </w:footnote>
  <w:footnote w:id="9">
    <w:p w14:paraId="2A2C8F01" w14:textId="7DB0127C" w:rsidR="00E5522D" w:rsidRDefault="00E5522D">
      <w:pPr>
        <w:pStyle w:val="FootnoteText"/>
      </w:pPr>
      <w:r>
        <w:rPr>
          <w:rStyle w:val="FootnoteReference"/>
        </w:rPr>
        <w:footnoteRef/>
      </w:r>
      <w:r>
        <w:t xml:space="preserve"> How Many Adults Identify as Transgender in the United States?  (2016) The Williams Institute.  Retrieved on May 11, 2021 from </w:t>
      </w:r>
      <w:hyperlink r:id="rId7" w:history="1">
        <w:r w:rsidRPr="0069132E">
          <w:rPr>
            <w:rStyle w:val="Hyperlink"/>
          </w:rPr>
          <w:t>https://williamsinstitute.law.ucla.edu/wp-content/uploads/Trans-Adults-US-Aug-2016.pdf</w:t>
        </w:r>
      </w:hyperlink>
      <w:r>
        <w:t xml:space="preserve">. </w:t>
      </w:r>
    </w:p>
  </w:footnote>
  <w:footnote w:id="10">
    <w:p w14:paraId="2B1B7855" w14:textId="70B25EB3" w:rsidR="00E5522D" w:rsidRDefault="00E5522D">
      <w:pPr>
        <w:pStyle w:val="FootnoteText"/>
      </w:pPr>
      <w:r>
        <w:rPr>
          <w:rStyle w:val="FootnoteReference"/>
        </w:rPr>
        <w:footnoteRef/>
      </w:r>
      <w:r>
        <w:t xml:space="preserve"> Adult Individual Served Perception of Care MHSIP Survey 2020.  Indiana Family and Social Services Administration. </w:t>
      </w:r>
    </w:p>
  </w:footnote>
  <w:footnote w:id="11">
    <w:p w14:paraId="07BB9AAB" w14:textId="3D3CC12B" w:rsidR="00E5522D" w:rsidRDefault="00E5522D">
      <w:pPr>
        <w:pStyle w:val="FootnoteText"/>
      </w:pPr>
      <w:r>
        <w:rPr>
          <w:rStyle w:val="FootnoteReference"/>
        </w:rPr>
        <w:footnoteRef/>
      </w:r>
      <w:r>
        <w:t xml:space="preserve"> The Sequential Intercept Model (SIM); retrieved on May 11, 2021 from </w:t>
      </w:r>
      <w:hyperlink r:id="rId8" w:history="1">
        <w:r w:rsidRPr="0069132E">
          <w:rPr>
            <w:rStyle w:val="Hyperlink"/>
          </w:rPr>
          <w:t>https://www.samhsa.gov/criminal-juvenile-justice/sim-overview</w:t>
        </w:r>
      </w:hyperlink>
      <w:r>
        <w:t xml:space="preserve"> </w:t>
      </w:r>
    </w:p>
  </w:footnote>
  <w:footnote w:id="12">
    <w:p w14:paraId="0A260C5C" w14:textId="3D653593" w:rsidR="00E5522D" w:rsidRDefault="00E5522D">
      <w:pPr>
        <w:pStyle w:val="FootnoteText"/>
      </w:pPr>
      <w:r>
        <w:rPr>
          <w:rStyle w:val="FootnoteReference"/>
        </w:rPr>
        <w:footnoteRef/>
      </w:r>
      <w:r>
        <w:t xml:space="preserve"> The Training Institute at Home Base. Website:  </w:t>
      </w:r>
      <w:hyperlink r:id="rId9" w:history="1">
        <w:r w:rsidRPr="0069132E">
          <w:rPr>
            <w:rStyle w:val="Hyperlink"/>
          </w:rPr>
          <w:t>https://homebase.org/education-training/training-institute/</w:t>
        </w:r>
      </w:hyperlink>
      <w:r>
        <w:t xml:space="preserve"> </w:t>
      </w:r>
    </w:p>
  </w:footnote>
  <w:footnote w:id="13">
    <w:p w14:paraId="26F0E040" w14:textId="5EF8CE2A" w:rsidR="00E5522D" w:rsidRDefault="00E5522D">
      <w:pPr>
        <w:pStyle w:val="FootnoteText"/>
      </w:pPr>
      <w:r w:rsidRPr="00E5522D">
        <w:rPr>
          <w:rStyle w:val="FootnoteReference"/>
        </w:rPr>
        <w:footnoteRef/>
      </w:r>
      <w:r w:rsidRPr="00E5522D">
        <w:t xml:space="preserve"> Uniform </w:t>
      </w:r>
      <w:r>
        <w:t xml:space="preserve">Mental Health Services Handbook (2008). Department of Veterans Affairs.  Retrieved on May 11, 2021 from </w:t>
      </w:r>
      <w:hyperlink r:id="rId10" w:history="1">
        <w:r w:rsidRPr="0069132E">
          <w:rPr>
            <w:rStyle w:val="Hyperlink"/>
          </w:rPr>
          <w:t>https://www.va.gov/vhapublications/ViewPublication.asp?pub_ID=1762</w:t>
        </w:r>
      </w:hyperlink>
      <w:r>
        <w:t xml:space="preserve"> </w:t>
      </w:r>
    </w:p>
  </w:footnote>
  <w:footnote w:id="14">
    <w:p w14:paraId="6BB1DA3A" w14:textId="420BF8AF" w:rsidR="00E5522D" w:rsidRDefault="00E5522D">
      <w:pPr>
        <w:pStyle w:val="FootnoteText"/>
      </w:pPr>
      <w:r w:rsidRPr="00E5522D">
        <w:rPr>
          <w:rStyle w:val="FootnoteReference"/>
        </w:rPr>
        <w:footnoteRef/>
      </w:r>
      <w:r w:rsidRPr="00E5522D">
        <w:t xml:space="preserve"> </w:t>
      </w:r>
      <w:r>
        <w:t xml:space="preserve">2019 </w:t>
      </w:r>
      <w:r w:rsidRPr="00E5522D">
        <w:t>Vanderburgh Coun</w:t>
      </w:r>
      <w:r>
        <w:t xml:space="preserve">ty Community Mental Health Needs Assessment. Deaconess Health System. Retrieved May 11, 2021 from: </w:t>
      </w:r>
      <w:hyperlink r:id="rId11" w:history="1">
        <w:r w:rsidRPr="0069132E">
          <w:rPr>
            <w:rStyle w:val="Hyperlink"/>
          </w:rPr>
          <w:t>https://www.deaconess.com/About-Us/Community-Health-Needs-Assessment</w:t>
        </w:r>
      </w:hyperlink>
      <w:r>
        <w:t xml:space="preserve"> </w:t>
      </w:r>
    </w:p>
  </w:footnote>
</w:footnotes>
</file>

<file path=word/intelligence2.xml><?xml version="1.0" encoding="utf-8"?>
<int2:intelligence xmlns:int2="http://schemas.microsoft.com/office/intelligence/2020/intelligence" xmlns:oel="http://schemas.microsoft.com/office/2019/extlst">
  <int2:observations>
    <int2:bookmark int2:bookmarkName="_Int_JAbJD0bQ" int2:invalidationBookmarkName="" int2:hashCode="2z1AWxBnWZjAMC" int2:id="fvZDVrQE">
      <int2:state int2:value="Rejected" int2:type="AugLoop_Text_Critique"/>
    </int2:bookmark>
    <int2:bookmark int2:bookmarkName="_Int_1QIjXTBo" int2:invalidationBookmarkName="" int2:hashCode="X55YArurxx+Sdf" int2:id="hriuXJgO">
      <int2:state int2:value="Rejected" int2:type="AugLoop_Text_Critique"/>
    </int2:bookmark>
    <int2:bookmark int2:bookmarkName="_Int_ApHIpvI8" int2:invalidationBookmarkName="" int2:hashCode="d+HgLJRgbdoMZ8" int2:id="lMbdCMfV">
      <int2:state int2:value="Rejected" int2:type="AugLoop_Text_Critique"/>
    </int2:bookmark>
    <int2:bookmark int2:bookmarkName="_Int_kQjeJUfx" int2:invalidationBookmarkName="" int2:hashCode="0czv+kiAuCjUiD" int2:id="nu9K8ig5">
      <int2:state int2:value="Rejected" int2:type="AugLoop_Text_Critique"/>
    </int2:bookmark>
    <int2:bookmark int2:bookmarkName="_Int_YmtEUuYN" int2:invalidationBookmarkName="" int2:hashCode="COatET7Pb0bRPH" int2:id="tnMxGh2n">
      <int2:state int2:value="Rejected" int2:type="AugLoop_Text_Critique"/>
    </int2:bookmark>
    <int2:bookmark int2:bookmarkName="_Int_0t9YlWrM" int2:invalidationBookmarkName="" int2:hashCode="bqXcYJbJvRcwc+" int2:id="xn4iFGIh">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7702A"/>
    <w:multiLevelType w:val="hybridMultilevel"/>
    <w:tmpl w:val="BA12C8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1B120C1"/>
    <w:multiLevelType w:val="hybridMultilevel"/>
    <w:tmpl w:val="82A8D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BD7003"/>
    <w:multiLevelType w:val="hybridMultilevel"/>
    <w:tmpl w:val="7540B3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F9C5C63"/>
    <w:multiLevelType w:val="hybridMultilevel"/>
    <w:tmpl w:val="21BA2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2C77FF"/>
    <w:multiLevelType w:val="hybridMultilevel"/>
    <w:tmpl w:val="61580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82D395"/>
    <w:multiLevelType w:val="hybridMultilevel"/>
    <w:tmpl w:val="FFFFFFFF"/>
    <w:lvl w:ilvl="0" w:tplc="D68EAB1E">
      <w:start w:val="1"/>
      <w:numFmt w:val="decimal"/>
      <w:lvlText w:val="%1."/>
      <w:lvlJc w:val="left"/>
      <w:pPr>
        <w:ind w:left="720" w:hanging="360"/>
      </w:pPr>
    </w:lvl>
    <w:lvl w:ilvl="1" w:tplc="2874573C">
      <w:start w:val="1"/>
      <w:numFmt w:val="lowerLetter"/>
      <w:lvlText w:val="%2."/>
      <w:lvlJc w:val="left"/>
      <w:pPr>
        <w:ind w:left="1440" w:hanging="360"/>
      </w:pPr>
    </w:lvl>
    <w:lvl w:ilvl="2" w:tplc="EB00FAB6">
      <w:start w:val="1"/>
      <w:numFmt w:val="lowerRoman"/>
      <w:lvlText w:val="%3."/>
      <w:lvlJc w:val="right"/>
      <w:pPr>
        <w:ind w:left="2160" w:hanging="180"/>
      </w:pPr>
    </w:lvl>
    <w:lvl w:ilvl="3" w:tplc="CE7A925E">
      <w:start w:val="1"/>
      <w:numFmt w:val="decimal"/>
      <w:lvlText w:val="%4."/>
      <w:lvlJc w:val="left"/>
      <w:pPr>
        <w:ind w:left="2880" w:hanging="360"/>
      </w:pPr>
    </w:lvl>
    <w:lvl w:ilvl="4" w:tplc="A724AFC2">
      <w:start w:val="1"/>
      <w:numFmt w:val="lowerLetter"/>
      <w:lvlText w:val="%5."/>
      <w:lvlJc w:val="left"/>
      <w:pPr>
        <w:ind w:left="3600" w:hanging="360"/>
      </w:pPr>
    </w:lvl>
    <w:lvl w:ilvl="5" w:tplc="212E4D3C">
      <w:start w:val="1"/>
      <w:numFmt w:val="lowerRoman"/>
      <w:lvlText w:val="%6."/>
      <w:lvlJc w:val="right"/>
      <w:pPr>
        <w:ind w:left="4320" w:hanging="180"/>
      </w:pPr>
    </w:lvl>
    <w:lvl w:ilvl="6" w:tplc="71764F22">
      <w:start w:val="1"/>
      <w:numFmt w:val="decimal"/>
      <w:lvlText w:val="%7."/>
      <w:lvlJc w:val="left"/>
      <w:pPr>
        <w:ind w:left="5040" w:hanging="360"/>
      </w:pPr>
    </w:lvl>
    <w:lvl w:ilvl="7" w:tplc="65BA1C0E">
      <w:start w:val="1"/>
      <w:numFmt w:val="lowerLetter"/>
      <w:lvlText w:val="%8."/>
      <w:lvlJc w:val="left"/>
      <w:pPr>
        <w:ind w:left="5760" w:hanging="360"/>
      </w:pPr>
    </w:lvl>
    <w:lvl w:ilvl="8" w:tplc="9B3028DA">
      <w:start w:val="1"/>
      <w:numFmt w:val="lowerRoman"/>
      <w:lvlText w:val="%9."/>
      <w:lvlJc w:val="right"/>
      <w:pPr>
        <w:ind w:left="6480" w:hanging="180"/>
      </w:pPr>
    </w:lvl>
  </w:abstractNum>
  <w:abstractNum w:abstractNumId="6" w15:restartNumberingAfterBreak="0">
    <w:nsid w:val="39E41177"/>
    <w:multiLevelType w:val="hybridMultilevel"/>
    <w:tmpl w:val="710C4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7A223A"/>
    <w:multiLevelType w:val="hybridMultilevel"/>
    <w:tmpl w:val="76A86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A90FEA"/>
    <w:multiLevelType w:val="hybridMultilevel"/>
    <w:tmpl w:val="25FEE1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41145F37"/>
    <w:multiLevelType w:val="hybridMultilevel"/>
    <w:tmpl w:val="FD426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CC5967"/>
    <w:multiLevelType w:val="multilevel"/>
    <w:tmpl w:val="1B46C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9585F94"/>
    <w:multiLevelType w:val="hybridMultilevel"/>
    <w:tmpl w:val="E99A4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DC81467"/>
    <w:multiLevelType w:val="hybridMultilevel"/>
    <w:tmpl w:val="EE3E5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2E62AA"/>
    <w:multiLevelType w:val="hybridMultilevel"/>
    <w:tmpl w:val="3FD2D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BBA0A3E"/>
    <w:multiLevelType w:val="hybridMultilevel"/>
    <w:tmpl w:val="2F7C1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3A554B0"/>
    <w:multiLevelType w:val="hybridMultilevel"/>
    <w:tmpl w:val="7CD68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4281764">
    <w:abstractNumId w:val="10"/>
  </w:num>
  <w:num w:numId="2" w16cid:durableId="1868054651">
    <w:abstractNumId w:val="13"/>
  </w:num>
  <w:num w:numId="3" w16cid:durableId="141434648">
    <w:abstractNumId w:val="1"/>
  </w:num>
  <w:num w:numId="4" w16cid:durableId="1094934421">
    <w:abstractNumId w:val="2"/>
  </w:num>
  <w:num w:numId="5" w16cid:durableId="1967544300">
    <w:abstractNumId w:val="9"/>
  </w:num>
  <w:num w:numId="6" w16cid:durableId="1751081131">
    <w:abstractNumId w:val="12"/>
  </w:num>
  <w:num w:numId="7" w16cid:durableId="599801737">
    <w:abstractNumId w:val="7"/>
  </w:num>
  <w:num w:numId="8" w16cid:durableId="119345480">
    <w:abstractNumId w:val="6"/>
  </w:num>
  <w:num w:numId="9" w16cid:durableId="332074440">
    <w:abstractNumId w:val="14"/>
  </w:num>
  <w:num w:numId="10" w16cid:durableId="986712505">
    <w:abstractNumId w:val="4"/>
  </w:num>
  <w:num w:numId="11" w16cid:durableId="1107195037">
    <w:abstractNumId w:val="15"/>
  </w:num>
  <w:num w:numId="12" w16cid:durableId="1606425123">
    <w:abstractNumId w:val="11"/>
  </w:num>
  <w:num w:numId="13" w16cid:durableId="1156335809">
    <w:abstractNumId w:val="5"/>
  </w:num>
  <w:num w:numId="14" w16cid:durableId="1002050131">
    <w:abstractNumId w:val="3"/>
  </w:num>
  <w:num w:numId="15" w16cid:durableId="415633748">
    <w:abstractNumId w:val="0"/>
  </w:num>
  <w:num w:numId="16" w16cid:durableId="147849450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0118"/>
    <w:rsid w:val="00000F5E"/>
    <w:rsid w:val="00001405"/>
    <w:rsid w:val="00002290"/>
    <w:rsid w:val="00002C96"/>
    <w:rsid w:val="00003409"/>
    <w:rsid w:val="00003986"/>
    <w:rsid w:val="0000434D"/>
    <w:rsid w:val="000043A7"/>
    <w:rsid w:val="000049B7"/>
    <w:rsid w:val="0000517F"/>
    <w:rsid w:val="00005CA7"/>
    <w:rsid w:val="00006FBE"/>
    <w:rsid w:val="000071D4"/>
    <w:rsid w:val="00007F77"/>
    <w:rsid w:val="000111A1"/>
    <w:rsid w:val="000113FC"/>
    <w:rsid w:val="00013108"/>
    <w:rsid w:val="000135F4"/>
    <w:rsid w:val="000141E0"/>
    <w:rsid w:val="00014DF4"/>
    <w:rsid w:val="00015505"/>
    <w:rsid w:val="00016115"/>
    <w:rsid w:val="000165C1"/>
    <w:rsid w:val="0001662C"/>
    <w:rsid w:val="000169B5"/>
    <w:rsid w:val="00016D92"/>
    <w:rsid w:val="00017FC3"/>
    <w:rsid w:val="00020305"/>
    <w:rsid w:val="00021F3E"/>
    <w:rsid w:val="000234A5"/>
    <w:rsid w:val="000236E1"/>
    <w:rsid w:val="00023D50"/>
    <w:rsid w:val="00024485"/>
    <w:rsid w:val="00024FD3"/>
    <w:rsid w:val="00025786"/>
    <w:rsid w:val="00025BF4"/>
    <w:rsid w:val="00025CA1"/>
    <w:rsid w:val="0002676D"/>
    <w:rsid w:val="000269F0"/>
    <w:rsid w:val="00026CF7"/>
    <w:rsid w:val="000278C6"/>
    <w:rsid w:val="00030671"/>
    <w:rsid w:val="00032378"/>
    <w:rsid w:val="00032AFD"/>
    <w:rsid w:val="0003378C"/>
    <w:rsid w:val="00034F20"/>
    <w:rsid w:val="000353BF"/>
    <w:rsid w:val="00036D1E"/>
    <w:rsid w:val="00037CA6"/>
    <w:rsid w:val="000403A5"/>
    <w:rsid w:val="00040577"/>
    <w:rsid w:val="0004059B"/>
    <w:rsid w:val="00040674"/>
    <w:rsid w:val="00040777"/>
    <w:rsid w:val="000413FB"/>
    <w:rsid w:val="00042606"/>
    <w:rsid w:val="00042E5D"/>
    <w:rsid w:val="00042F9E"/>
    <w:rsid w:val="000433E1"/>
    <w:rsid w:val="000436CA"/>
    <w:rsid w:val="00043E66"/>
    <w:rsid w:val="0004448E"/>
    <w:rsid w:val="00044C6B"/>
    <w:rsid w:val="000455BC"/>
    <w:rsid w:val="00050C99"/>
    <w:rsid w:val="00051B75"/>
    <w:rsid w:val="000528A4"/>
    <w:rsid w:val="0005518C"/>
    <w:rsid w:val="00055872"/>
    <w:rsid w:val="000558B9"/>
    <w:rsid w:val="00055ACB"/>
    <w:rsid w:val="00057F92"/>
    <w:rsid w:val="000602A0"/>
    <w:rsid w:val="000611A0"/>
    <w:rsid w:val="00061431"/>
    <w:rsid w:val="000615DF"/>
    <w:rsid w:val="00061884"/>
    <w:rsid w:val="00061FF9"/>
    <w:rsid w:val="00062824"/>
    <w:rsid w:val="000636F9"/>
    <w:rsid w:val="00063C7A"/>
    <w:rsid w:val="00063CC3"/>
    <w:rsid w:val="00064714"/>
    <w:rsid w:val="000658B1"/>
    <w:rsid w:val="00067804"/>
    <w:rsid w:val="000709BF"/>
    <w:rsid w:val="00072934"/>
    <w:rsid w:val="00072BD9"/>
    <w:rsid w:val="000758EA"/>
    <w:rsid w:val="00075B61"/>
    <w:rsid w:val="00077F1A"/>
    <w:rsid w:val="000803E5"/>
    <w:rsid w:val="0008218D"/>
    <w:rsid w:val="000822E9"/>
    <w:rsid w:val="00082AEA"/>
    <w:rsid w:val="0008318A"/>
    <w:rsid w:val="000841E9"/>
    <w:rsid w:val="00084A7C"/>
    <w:rsid w:val="0008693C"/>
    <w:rsid w:val="00087524"/>
    <w:rsid w:val="000900D5"/>
    <w:rsid w:val="00090147"/>
    <w:rsid w:val="000902A5"/>
    <w:rsid w:val="000905BB"/>
    <w:rsid w:val="000909E9"/>
    <w:rsid w:val="00090CF0"/>
    <w:rsid w:val="00091390"/>
    <w:rsid w:val="0009247E"/>
    <w:rsid w:val="00092483"/>
    <w:rsid w:val="000941B0"/>
    <w:rsid w:val="00096FE8"/>
    <w:rsid w:val="000A008B"/>
    <w:rsid w:val="000A04DB"/>
    <w:rsid w:val="000A0508"/>
    <w:rsid w:val="000A0CC6"/>
    <w:rsid w:val="000A134E"/>
    <w:rsid w:val="000A26EB"/>
    <w:rsid w:val="000A27DB"/>
    <w:rsid w:val="000A288E"/>
    <w:rsid w:val="000A3960"/>
    <w:rsid w:val="000A4134"/>
    <w:rsid w:val="000A4FA0"/>
    <w:rsid w:val="000A54F3"/>
    <w:rsid w:val="000A600C"/>
    <w:rsid w:val="000A6840"/>
    <w:rsid w:val="000A6E71"/>
    <w:rsid w:val="000A7A3D"/>
    <w:rsid w:val="000B0383"/>
    <w:rsid w:val="000B05F2"/>
    <w:rsid w:val="000B24E0"/>
    <w:rsid w:val="000B470A"/>
    <w:rsid w:val="000B5469"/>
    <w:rsid w:val="000B6177"/>
    <w:rsid w:val="000B77B3"/>
    <w:rsid w:val="000B7F87"/>
    <w:rsid w:val="000B7FE7"/>
    <w:rsid w:val="000C130B"/>
    <w:rsid w:val="000C200B"/>
    <w:rsid w:val="000C242B"/>
    <w:rsid w:val="000C2793"/>
    <w:rsid w:val="000C3A12"/>
    <w:rsid w:val="000C4709"/>
    <w:rsid w:val="000C653F"/>
    <w:rsid w:val="000C78D9"/>
    <w:rsid w:val="000C7DE9"/>
    <w:rsid w:val="000D187F"/>
    <w:rsid w:val="000D2FAB"/>
    <w:rsid w:val="000D6178"/>
    <w:rsid w:val="000D629E"/>
    <w:rsid w:val="000D62CF"/>
    <w:rsid w:val="000D62D9"/>
    <w:rsid w:val="000D7DD2"/>
    <w:rsid w:val="000E05DC"/>
    <w:rsid w:val="000E0701"/>
    <w:rsid w:val="000E091A"/>
    <w:rsid w:val="000E0B16"/>
    <w:rsid w:val="000E18DF"/>
    <w:rsid w:val="000E1C3A"/>
    <w:rsid w:val="000E28D1"/>
    <w:rsid w:val="000E3BEA"/>
    <w:rsid w:val="000E4EFB"/>
    <w:rsid w:val="000E58D4"/>
    <w:rsid w:val="000E7D60"/>
    <w:rsid w:val="000F02C4"/>
    <w:rsid w:val="000F06E4"/>
    <w:rsid w:val="000F0769"/>
    <w:rsid w:val="000F221E"/>
    <w:rsid w:val="000F2B3C"/>
    <w:rsid w:val="000F46EA"/>
    <w:rsid w:val="000F4C73"/>
    <w:rsid w:val="000F4EB4"/>
    <w:rsid w:val="000F557F"/>
    <w:rsid w:val="000F5ECA"/>
    <w:rsid w:val="000F685E"/>
    <w:rsid w:val="000F6C88"/>
    <w:rsid w:val="000F70A3"/>
    <w:rsid w:val="00100336"/>
    <w:rsid w:val="0010147F"/>
    <w:rsid w:val="001021AD"/>
    <w:rsid w:val="00102F7A"/>
    <w:rsid w:val="00103185"/>
    <w:rsid w:val="0010426C"/>
    <w:rsid w:val="0010771A"/>
    <w:rsid w:val="00107FD9"/>
    <w:rsid w:val="00110050"/>
    <w:rsid w:val="0011170B"/>
    <w:rsid w:val="00113491"/>
    <w:rsid w:val="0011518E"/>
    <w:rsid w:val="00115EB2"/>
    <w:rsid w:val="00116EE5"/>
    <w:rsid w:val="00117472"/>
    <w:rsid w:val="0012023C"/>
    <w:rsid w:val="001210C7"/>
    <w:rsid w:val="00121BCF"/>
    <w:rsid w:val="001239FD"/>
    <w:rsid w:val="00123C18"/>
    <w:rsid w:val="00125331"/>
    <w:rsid w:val="0012549E"/>
    <w:rsid w:val="0012554C"/>
    <w:rsid w:val="0012710D"/>
    <w:rsid w:val="001300BF"/>
    <w:rsid w:val="001305C1"/>
    <w:rsid w:val="00130667"/>
    <w:rsid w:val="00130838"/>
    <w:rsid w:val="00132C7C"/>
    <w:rsid w:val="00134281"/>
    <w:rsid w:val="00135CE1"/>
    <w:rsid w:val="00136ADA"/>
    <w:rsid w:val="00136CA4"/>
    <w:rsid w:val="00137D35"/>
    <w:rsid w:val="00140238"/>
    <w:rsid w:val="00140999"/>
    <w:rsid w:val="001412D2"/>
    <w:rsid w:val="0014168A"/>
    <w:rsid w:val="00141AAF"/>
    <w:rsid w:val="00141E1D"/>
    <w:rsid w:val="001421E8"/>
    <w:rsid w:val="00142922"/>
    <w:rsid w:val="00143F85"/>
    <w:rsid w:val="00146607"/>
    <w:rsid w:val="001479AF"/>
    <w:rsid w:val="00147AA6"/>
    <w:rsid w:val="00147C64"/>
    <w:rsid w:val="0015147B"/>
    <w:rsid w:val="001518FA"/>
    <w:rsid w:val="001520B2"/>
    <w:rsid w:val="00152625"/>
    <w:rsid w:val="0015264C"/>
    <w:rsid w:val="00152FAB"/>
    <w:rsid w:val="001531A9"/>
    <w:rsid w:val="001534F6"/>
    <w:rsid w:val="00153737"/>
    <w:rsid w:val="00153AC7"/>
    <w:rsid w:val="0015405F"/>
    <w:rsid w:val="00154C27"/>
    <w:rsid w:val="0015633B"/>
    <w:rsid w:val="00156B24"/>
    <w:rsid w:val="00157531"/>
    <w:rsid w:val="00157567"/>
    <w:rsid w:val="001606E3"/>
    <w:rsid w:val="00160AD8"/>
    <w:rsid w:val="001614F5"/>
    <w:rsid w:val="001617ED"/>
    <w:rsid w:val="001622C8"/>
    <w:rsid w:val="00163C2E"/>
    <w:rsid w:val="00163EC3"/>
    <w:rsid w:val="00164701"/>
    <w:rsid w:val="00164F30"/>
    <w:rsid w:val="001652F6"/>
    <w:rsid w:val="00165B32"/>
    <w:rsid w:val="0016791B"/>
    <w:rsid w:val="00170894"/>
    <w:rsid w:val="00170F8B"/>
    <w:rsid w:val="001716C4"/>
    <w:rsid w:val="00172639"/>
    <w:rsid w:val="001726BD"/>
    <w:rsid w:val="00173721"/>
    <w:rsid w:val="00173A32"/>
    <w:rsid w:val="00173C03"/>
    <w:rsid w:val="001746EE"/>
    <w:rsid w:val="00174A23"/>
    <w:rsid w:val="00174CC1"/>
    <w:rsid w:val="00175886"/>
    <w:rsid w:val="00175AA2"/>
    <w:rsid w:val="00176723"/>
    <w:rsid w:val="001775B7"/>
    <w:rsid w:val="00177AD4"/>
    <w:rsid w:val="00180AA2"/>
    <w:rsid w:val="00180B4F"/>
    <w:rsid w:val="00182142"/>
    <w:rsid w:val="001826AD"/>
    <w:rsid w:val="00182B48"/>
    <w:rsid w:val="00183FA5"/>
    <w:rsid w:val="001841A6"/>
    <w:rsid w:val="00184440"/>
    <w:rsid w:val="00185410"/>
    <w:rsid w:val="001859A3"/>
    <w:rsid w:val="001872C8"/>
    <w:rsid w:val="00187990"/>
    <w:rsid w:val="0019009F"/>
    <w:rsid w:val="001920AE"/>
    <w:rsid w:val="00192FC4"/>
    <w:rsid w:val="00194761"/>
    <w:rsid w:val="00195312"/>
    <w:rsid w:val="0019708C"/>
    <w:rsid w:val="00197228"/>
    <w:rsid w:val="00197ECC"/>
    <w:rsid w:val="001A0979"/>
    <w:rsid w:val="001A184F"/>
    <w:rsid w:val="001A2558"/>
    <w:rsid w:val="001A34A4"/>
    <w:rsid w:val="001A385E"/>
    <w:rsid w:val="001A43A9"/>
    <w:rsid w:val="001A515E"/>
    <w:rsid w:val="001A5D88"/>
    <w:rsid w:val="001A5EEB"/>
    <w:rsid w:val="001A6673"/>
    <w:rsid w:val="001B0868"/>
    <w:rsid w:val="001B315B"/>
    <w:rsid w:val="001B356F"/>
    <w:rsid w:val="001B608A"/>
    <w:rsid w:val="001B6B1F"/>
    <w:rsid w:val="001B71DE"/>
    <w:rsid w:val="001B7402"/>
    <w:rsid w:val="001B776B"/>
    <w:rsid w:val="001C049C"/>
    <w:rsid w:val="001C29A1"/>
    <w:rsid w:val="001C3162"/>
    <w:rsid w:val="001C35D0"/>
    <w:rsid w:val="001C3B95"/>
    <w:rsid w:val="001C41D4"/>
    <w:rsid w:val="001C50A4"/>
    <w:rsid w:val="001C52DE"/>
    <w:rsid w:val="001C53B0"/>
    <w:rsid w:val="001C59F9"/>
    <w:rsid w:val="001C6C4F"/>
    <w:rsid w:val="001C79E9"/>
    <w:rsid w:val="001D02A9"/>
    <w:rsid w:val="001D0EC1"/>
    <w:rsid w:val="001D1054"/>
    <w:rsid w:val="001D13DF"/>
    <w:rsid w:val="001D1C57"/>
    <w:rsid w:val="001D1EF5"/>
    <w:rsid w:val="001D2E9A"/>
    <w:rsid w:val="001D329B"/>
    <w:rsid w:val="001D3C7F"/>
    <w:rsid w:val="001D3CED"/>
    <w:rsid w:val="001D5482"/>
    <w:rsid w:val="001D57C4"/>
    <w:rsid w:val="001D59BB"/>
    <w:rsid w:val="001D613E"/>
    <w:rsid w:val="001D6E0A"/>
    <w:rsid w:val="001D706F"/>
    <w:rsid w:val="001D7FEB"/>
    <w:rsid w:val="001E0837"/>
    <w:rsid w:val="001E1533"/>
    <w:rsid w:val="001E1FCE"/>
    <w:rsid w:val="001E27BA"/>
    <w:rsid w:val="001E2D11"/>
    <w:rsid w:val="001E344A"/>
    <w:rsid w:val="001E34B4"/>
    <w:rsid w:val="001E399E"/>
    <w:rsid w:val="001E486E"/>
    <w:rsid w:val="001E7967"/>
    <w:rsid w:val="001F0C26"/>
    <w:rsid w:val="001F0C35"/>
    <w:rsid w:val="001F1AD7"/>
    <w:rsid w:val="001F2E9E"/>
    <w:rsid w:val="001F46B8"/>
    <w:rsid w:val="001F4AA9"/>
    <w:rsid w:val="001F4D90"/>
    <w:rsid w:val="001F63DA"/>
    <w:rsid w:val="001F6B4F"/>
    <w:rsid w:val="00200808"/>
    <w:rsid w:val="00202476"/>
    <w:rsid w:val="002025A5"/>
    <w:rsid w:val="00203B23"/>
    <w:rsid w:val="0020571D"/>
    <w:rsid w:val="00205CD6"/>
    <w:rsid w:val="00206222"/>
    <w:rsid w:val="002073F0"/>
    <w:rsid w:val="0020782D"/>
    <w:rsid w:val="00210DA6"/>
    <w:rsid w:val="00211738"/>
    <w:rsid w:val="002118FE"/>
    <w:rsid w:val="00211E39"/>
    <w:rsid w:val="00212330"/>
    <w:rsid w:val="00212919"/>
    <w:rsid w:val="00212B29"/>
    <w:rsid w:val="002133FA"/>
    <w:rsid w:val="00213D76"/>
    <w:rsid w:val="00214A40"/>
    <w:rsid w:val="002157B8"/>
    <w:rsid w:val="002172F0"/>
    <w:rsid w:val="00217603"/>
    <w:rsid w:val="00217EAE"/>
    <w:rsid w:val="00220B24"/>
    <w:rsid w:val="002210EC"/>
    <w:rsid w:val="002216D0"/>
    <w:rsid w:val="00221D27"/>
    <w:rsid w:val="002227A2"/>
    <w:rsid w:val="00222C9C"/>
    <w:rsid w:val="0022399C"/>
    <w:rsid w:val="00223B71"/>
    <w:rsid w:val="00224315"/>
    <w:rsid w:val="002247F3"/>
    <w:rsid w:val="00224806"/>
    <w:rsid w:val="00224CF5"/>
    <w:rsid w:val="0022501F"/>
    <w:rsid w:val="002266E9"/>
    <w:rsid w:val="0022677B"/>
    <w:rsid w:val="002271D5"/>
    <w:rsid w:val="00227BCA"/>
    <w:rsid w:val="002301D1"/>
    <w:rsid w:val="00230289"/>
    <w:rsid w:val="002303EE"/>
    <w:rsid w:val="00230762"/>
    <w:rsid w:val="00231C0F"/>
    <w:rsid w:val="00232920"/>
    <w:rsid w:val="00233967"/>
    <w:rsid w:val="00234029"/>
    <w:rsid w:val="002354C2"/>
    <w:rsid w:val="002376CB"/>
    <w:rsid w:val="002379D8"/>
    <w:rsid w:val="00237DBE"/>
    <w:rsid w:val="002413C9"/>
    <w:rsid w:val="00241D08"/>
    <w:rsid w:val="00241F56"/>
    <w:rsid w:val="00242002"/>
    <w:rsid w:val="002421C1"/>
    <w:rsid w:val="00243ED3"/>
    <w:rsid w:val="002449A0"/>
    <w:rsid w:val="00246F27"/>
    <w:rsid w:val="0025032A"/>
    <w:rsid w:val="00250364"/>
    <w:rsid w:val="002511FE"/>
    <w:rsid w:val="002517B3"/>
    <w:rsid w:val="00251E24"/>
    <w:rsid w:val="00252CDA"/>
    <w:rsid w:val="00252FC9"/>
    <w:rsid w:val="00256213"/>
    <w:rsid w:val="00256362"/>
    <w:rsid w:val="00257088"/>
    <w:rsid w:val="0025720D"/>
    <w:rsid w:val="002612A8"/>
    <w:rsid w:val="0026185E"/>
    <w:rsid w:val="00261F48"/>
    <w:rsid w:val="0026263B"/>
    <w:rsid w:val="00262679"/>
    <w:rsid w:val="00264CC5"/>
    <w:rsid w:val="00265050"/>
    <w:rsid w:val="002656C9"/>
    <w:rsid w:val="00267646"/>
    <w:rsid w:val="002677F7"/>
    <w:rsid w:val="002700FC"/>
    <w:rsid w:val="00270112"/>
    <w:rsid w:val="002701DF"/>
    <w:rsid w:val="00270334"/>
    <w:rsid w:val="00270A27"/>
    <w:rsid w:val="00270BC7"/>
    <w:rsid w:val="00271056"/>
    <w:rsid w:val="00271497"/>
    <w:rsid w:val="00271EA8"/>
    <w:rsid w:val="002722D4"/>
    <w:rsid w:val="0027310A"/>
    <w:rsid w:val="0027354F"/>
    <w:rsid w:val="00274391"/>
    <w:rsid w:val="002746E9"/>
    <w:rsid w:val="00274700"/>
    <w:rsid w:val="00274726"/>
    <w:rsid w:val="00274743"/>
    <w:rsid w:val="002753CD"/>
    <w:rsid w:val="00275F1C"/>
    <w:rsid w:val="00275F8E"/>
    <w:rsid w:val="0028021B"/>
    <w:rsid w:val="00281070"/>
    <w:rsid w:val="0028115A"/>
    <w:rsid w:val="002813CD"/>
    <w:rsid w:val="00281D0E"/>
    <w:rsid w:val="00282D7F"/>
    <w:rsid w:val="00282D96"/>
    <w:rsid w:val="00283A4C"/>
    <w:rsid w:val="0028588E"/>
    <w:rsid w:val="00286802"/>
    <w:rsid w:val="00287123"/>
    <w:rsid w:val="00287964"/>
    <w:rsid w:val="00287CAE"/>
    <w:rsid w:val="00287E79"/>
    <w:rsid w:val="00287E84"/>
    <w:rsid w:val="002907C8"/>
    <w:rsid w:val="00291B46"/>
    <w:rsid w:val="00291CDF"/>
    <w:rsid w:val="00291E4C"/>
    <w:rsid w:val="00292E02"/>
    <w:rsid w:val="00294551"/>
    <w:rsid w:val="00295B8B"/>
    <w:rsid w:val="00295C60"/>
    <w:rsid w:val="00296B94"/>
    <w:rsid w:val="002A0613"/>
    <w:rsid w:val="002A187B"/>
    <w:rsid w:val="002A3203"/>
    <w:rsid w:val="002A38C6"/>
    <w:rsid w:val="002A3D91"/>
    <w:rsid w:val="002A4DF8"/>
    <w:rsid w:val="002A4EF8"/>
    <w:rsid w:val="002A4F42"/>
    <w:rsid w:val="002A543C"/>
    <w:rsid w:val="002A5DB4"/>
    <w:rsid w:val="002A61FB"/>
    <w:rsid w:val="002A668F"/>
    <w:rsid w:val="002A7942"/>
    <w:rsid w:val="002A7961"/>
    <w:rsid w:val="002B1652"/>
    <w:rsid w:val="002B2624"/>
    <w:rsid w:val="002B4F28"/>
    <w:rsid w:val="002B5590"/>
    <w:rsid w:val="002B5D11"/>
    <w:rsid w:val="002B5F96"/>
    <w:rsid w:val="002B6953"/>
    <w:rsid w:val="002B6A7E"/>
    <w:rsid w:val="002B7420"/>
    <w:rsid w:val="002C0184"/>
    <w:rsid w:val="002C3088"/>
    <w:rsid w:val="002C4549"/>
    <w:rsid w:val="002C5109"/>
    <w:rsid w:val="002C5A8A"/>
    <w:rsid w:val="002C6A06"/>
    <w:rsid w:val="002C6EBC"/>
    <w:rsid w:val="002C70D8"/>
    <w:rsid w:val="002D0307"/>
    <w:rsid w:val="002D05E5"/>
    <w:rsid w:val="002D1135"/>
    <w:rsid w:val="002D2334"/>
    <w:rsid w:val="002D235F"/>
    <w:rsid w:val="002D23FF"/>
    <w:rsid w:val="002D2603"/>
    <w:rsid w:val="002D2B73"/>
    <w:rsid w:val="002D2F49"/>
    <w:rsid w:val="002D3787"/>
    <w:rsid w:val="002D388E"/>
    <w:rsid w:val="002D3DC8"/>
    <w:rsid w:val="002D4416"/>
    <w:rsid w:val="002D46CC"/>
    <w:rsid w:val="002D49D9"/>
    <w:rsid w:val="002D58FD"/>
    <w:rsid w:val="002D5921"/>
    <w:rsid w:val="002D5999"/>
    <w:rsid w:val="002D5A22"/>
    <w:rsid w:val="002D6B07"/>
    <w:rsid w:val="002D737B"/>
    <w:rsid w:val="002D766B"/>
    <w:rsid w:val="002D79F8"/>
    <w:rsid w:val="002D7CD1"/>
    <w:rsid w:val="002E095E"/>
    <w:rsid w:val="002E0F49"/>
    <w:rsid w:val="002E14D0"/>
    <w:rsid w:val="002E2146"/>
    <w:rsid w:val="002E241D"/>
    <w:rsid w:val="002E2946"/>
    <w:rsid w:val="002E2F50"/>
    <w:rsid w:val="002E32CA"/>
    <w:rsid w:val="002E3573"/>
    <w:rsid w:val="002E4DA3"/>
    <w:rsid w:val="002E4FD8"/>
    <w:rsid w:val="002E5685"/>
    <w:rsid w:val="002E63F4"/>
    <w:rsid w:val="002E78FB"/>
    <w:rsid w:val="002E7A73"/>
    <w:rsid w:val="002E7C11"/>
    <w:rsid w:val="002F0F5C"/>
    <w:rsid w:val="002F119D"/>
    <w:rsid w:val="002F2198"/>
    <w:rsid w:val="002F2BAD"/>
    <w:rsid w:val="002F3A2E"/>
    <w:rsid w:val="002F3B94"/>
    <w:rsid w:val="002F3C5D"/>
    <w:rsid w:val="002F46DF"/>
    <w:rsid w:val="002F4C2E"/>
    <w:rsid w:val="002F5935"/>
    <w:rsid w:val="002F5C5D"/>
    <w:rsid w:val="002F684E"/>
    <w:rsid w:val="003003F1"/>
    <w:rsid w:val="00300724"/>
    <w:rsid w:val="0030095C"/>
    <w:rsid w:val="00300A77"/>
    <w:rsid w:val="00300B3A"/>
    <w:rsid w:val="00300C39"/>
    <w:rsid w:val="0030130B"/>
    <w:rsid w:val="003015FF"/>
    <w:rsid w:val="00301CB3"/>
    <w:rsid w:val="00302E2F"/>
    <w:rsid w:val="003032C6"/>
    <w:rsid w:val="00304D50"/>
    <w:rsid w:val="00304E4F"/>
    <w:rsid w:val="003056B0"/>
    <w:rsid w:val="00306D13"/>
    <w:rsid w:val="00306D6A"/>
    <w:rsid w:val="00306D6F"/>
    <w:rsid w:val="00307E5D"/>
    <w:rsid w:val="00310877"/>
    <w:rsid w:val="00310C9C"/>
    <w:rsid w:val="003111F9"/>
    <w:rsid w:val="00312FE9"/>
    <w:rsid w:val="00314938"/>
    <w:rsid w:val="003227B2"/>
    <w:rsid w:val="00322F61"/>
    <w:rsid w:val="003233D4"/>
    <w:rsid w:val="00323584"/>
    <w:rsid w:val="003236FD"/>
    <w:rsid w:val="003247C9"/>
    <w:rsid w:val="00325865"/>
    <w:rsid w:val="00326071"/>
    <w:rsid w:val="00326F21"/>
    <w:rsid w:val="00327CC0"/>
    <w:rsid w:val="003305BA"/>
    <w:rsid w:val="003315D9"/>
    <w:rsid w:val="0033245A"/>
    <w:rsid w:val="0033358E"/>
    <w:rsid w:val="00333A09"/>
    <w:rsid w:val="00334BDC"/>
    <w:rsid w:val="00335148"/>
    <w:rsid w:val="00335868"/>
    <w:rsid w:val="00335B33"/>
    <w:rsid w:val="00335B98"/>
    <w:rsid w:val="003370BF"/>
    <w:rsid w:val="00337FB4"/>
    <w:rsid w:val="00341013"/>
    <w:rsid w:val="003419F1"/>
    <w:rsid w:val="003430F7"/>
    <w:rsid w:val="003434CC"/>
    <w:rsid w:val="00343B7D"/>
    <w:rsid w:val="00345143"/>
    <w:rsid w:val="00345F30"/>
    <w:rsid w:val="003469E7"/>
    <w:rsid w:val="00350523"/>
    <w:rsid w:val="00350638"/>
    <w:rsid w:val="00350A50"/>
    <w:rsid w:val="00350E3C"/>
    <w:rsid w:val="00352492"/>
    <w:rsid w:val="0035281C"/>
    <w:rsid w:val="00354ABD"/>
    <w:rsid w:val="00354DEC"/>
    <w:rsid w:val="00354ED5"/>
    <w:rsid w:val="003554B8"/>
    <w:rsid w:val="00355CC1"/>
    <w:rsid w:val="003561FF"/>
    <w:rsid w:val="0035641E"/>
    <w:rsid w:val="00356445"/>
    <w:rsid w:val="00356FF6"/>
    <w:rsid w:val="003577F3"/>
    <w:rsid w:val="00360314"/>
    <w:rsid w:val="003603B5"/>
    <w:rsid w:val="00360F88"/>
    <w:rsid w:val="00361BAE"/>
    <w:rsid w:val="003621C3"/>
    <w:rsid w:val="00362477"/>
    <w:rsid w:val="00362B49"/>
    <w:rsid w:val="00362C52"/>
    <w:rsid w:val="003632E6"/>
    <w:rsid w:val="0036345C"/>
    <w:rsid w:val="003639B9"/>
    <w:rsid w:val="00363AE9"/>
    <w:rsid w:val="00363BDD"/>
    <w:rsid w:val="003641C8"/>
    <w:rsid w:val="00364C3F"/>
    <w:rsid w:val="00365863"/>
    <w:rsid w:val="00365B26"/>
    <w:rsid w:val="003663BF"/>
    <w:rsid w:val="00371F4B"/>
    <w:rsid w:val="00372094"/>
    <w:rsid w:val="00372CB3"/>
    <w:rsid w:val="003734DD"/>
    <w:rsid w:val="00374B16"/>
    <w:rsid w:val="00375B72"/>
    <w:rsid w:val="003762E6"/>
    <w:rsid w:val="00376E06"/>
    <w:rsid w:val="00380D39"/>
    <w:rsid w:val="00382637"/>
    <w:rsid w:val="003827ED"/>
    <w:rsid w:val="00382D44"/>
    <w:rsid w:val="00384050"/>
    <w:rsid w:val="003847CE"/>
    <w:rsid w:val="00384997"/>
    <w:rsid w:val="003850B3"/>
    <w:rsid w:val="00386605"/>
    <w:rsid w:val="003878BB"/>
    <w:rsid w:val="00387A0D"/>
    <w:rsid w:val="00390B59"/>
    <w:rsid w:val="00390C0A"/>
    <w:rsid w:val="00391918"/>
    <w:rsid w:val="00391B67"/>
    <w:rsid w:val="0039215D"/>
    <w:rsid w:val="00392FC0"/>
    <w:rsid w:val="00393070"/>
    <w:rsid w:val="003932DE"/>
    <w:rsid w:val="00395E68"/>
    <w:rsid w:val="00395EFD"/>
    <w:rsid w:val="00396D52"/>
    <w:rsid w:val="003975C2"/>
    <w:rsid w:val="003A0D07"/>
    <w:rsid w:val="003A0F71"/>
    <w:rsid w:val="003A13BC"/>
    <w:rsid w:val="003A576E"/>
    <w:rsid w:val="003A6A50"/>
    <w:rsid w:val="003A7662"/>
    <w:rsid w:val="003A7E6D"/>
    <w:rsid w:val="003B032B"/>
    <w:rsid w:val="003B061B"/>
    <w:rsid w:val="003B1270"/>
    <w:rsid w:val="003B1716"/>
    <w:rsid w:val="003B179A"/>
    <w:rsid w:val="003B187A"/>
    <w:rsid w:val="003B2504"/>
    <w:rsid w:val="003B3A98"/>
    <w:rsid w:val="003B3FA6"/>
    <w:rsid w:val="003B615F"/>
    <w:rsid w:val="003B68CA"/>
    <w:rsid w:val="003B72FC"/>
    <w:rsid w:val="003B775B"/>
    <w:rsid w:val="003B7BDF"/>
    <w:rsid w:val="003C014C"/>
    <w:rsid w:val="003C1C23"/>
    <w:rsid w:val="003C1F18"/>
    <w:rsid w:val="003C246F"/>
    <w:rsid w:val="003C256B"/>
    <w:rsid w:val="003C3274"/>
    <w:rsid w:val="003C5A45"/>
    <w:rsid w:val="003C5AEA"/>
    <w:rsid w:val="003C5B06"/>
    <w:rsid w:val="003C624A"/>
    <w:rsid w:val="003C7B61"/>
    <w:rsid w:val="003D083F"/>
    <w:rsid w:val="003D13EA"/>
    <w:rsid w:val="003D1F12"/>
    <w:rsid w:val="003D28AF"/>
    <w:rsid w:val="003D3325"/>
    <w:rsid w:val="003D3F29"/>
    <w:rsid w:val="003D3F6F"/>
    <w:rsid w:val="003D5849"/>
    <w:rsid w:val="003D71D0"/>
    <w:rsid w:val="003E012B"/>
    <w:rsid w:val="003E06F4"/>
    <w:rsid w:val="003E0C15"/>
    <w:rsid w:val="003E0F92"/>
    <w:rsid w:val="003E245E"/>
    <w:rsid w:val="003E3043"/>
    <w:rsid w:val="003E38F7"/>
    <w:rsid w:val="003E3D5F"/>
    <w:rsid w:val="003E504B"/>
    <w:rsid w:val="003E6D3A"/>
    <w:rsid w:val="003E7709"/>
    <w:rsid w:val="003E7A0A"/>
    <w:rsid w:val="003E7BD4"/>
    <w:rsid w:val="003F10C0"/>
    <w:rsid w:val="003F1C60"/>
    <w:rsid w:val="003F1DDB"/>
    <w:rsid w:val="003F1DFC"/>
    <w:rsid w:val="003F210E"/>
    <w:rsid w:val="003F458B"/>
    <w:rsid w:val="003F4A68"/>
    <w:rsid w:val="003F5DA8"/>
    <w:rsid w:val="003F639B"/>
    <w:rsid w:val="003F6A01"/>
    <w:rsid w:val="003F7124"/>
    <w:rsid w:val="003F79B2"/>
    <w:rsid w:val="003F7F3E"/>
    <w:rsid w:val="0040054F"/>
    <w:rsid w:val="00400F9D"/>
    <w:rsid w:val="00401195"/>
    <w:rsid w:val="004029C6"/>
    <w:rsid w:val="00403D80"/>
    <w:rsid w:val="00404E75"/>
    <w:rsid w:val="00405BAC"/>
    <w:rsid w:val="00405F58"/>
    <w:rsid w:val="00406C97"/>
    <w:rsid w:val="00406E07"/>
    <w:rsid w:val="00411BD0"/>
    <w:rsid w:val="00411E6A"/>
    <w:rsid w:val="0041233D"/>
    <w:rsid w:val="00412A44"/>
    <w:rsid w:val="00412CFC"/>
    <w:rsid w:val="00412D73"/>
    <w:rsid w:val="0041314B"/>
    <w:rsid w:val="00414F05"/>
    <w:rsid w:val="004166C8"/>
    <w:rsid w:val="00417926"/>
    <w:rsid w:val="00421327"/>
    <w:rsid w:val="004223F8"/>
    <w:rsid w:val="004226B0"/>
    <w:rsid w:val="00422F17"/>
    <w:rsid w:val="00423BBA"/>
    <w:rsid w:val="00423EFB"/>
    <w:rsid w:val="0042508C"/>
    <w:rsid w:val="00425125"/>
    <w:rsid w:val="004253A8"/>
    <w:rsid w:val="0042615F"/>
    <w:rsid w:val="00426BB9"/>
    <w:rsid w:val="00427087"/>
    <w:rsid w:val="00427DBC"/>
    <w:rsid w:val="0043021B"/>
    <w:rsid w:val="004302E6"/>
    <w:rsid w:val="0043055B"/>
    <w:rsid w:val="004329FA"/>
    <w:rsid w:val="00433612"/>
    <w:rsid w:val="004344B2"/>
    <w:rsid w:val="00435214"/>
    <w:rsid w:val="004352B9"/>
    <w:rsid w:val="004359B2"/>
    <w:rsid w:val="00435C51"/>
    <w:rsid w:val="00436B21"/>
    <w:rsid w:val="00437FCE"/>
    <w:rsid w:val="004407E3"/>
    <w:rsid w:val="00441F6A"/>
    <w:rsid w:val="00442A72"/>
    <w:rsid w:val="00442A8F"/>
    <w:rsid w:val="00442D9D"/>
    <w:rsid w:val="004437A8"/>
    <w:rsid w:val="00445180"/>
    <w:rsid w:val="00445269"/>
    <w:rsid w:val="004452C7"/>
    <w:rsid w:val="0044619E"/>
    <w:rsid w:val="004479AF"/>
    <w:rsid w:val="00447A97"/>
    <w:rsid w:val="00450414"/>
    <w:rsid w:val="00451A0E"/>
    <w:rsid w:val="0045203D"/>
    <w:rsid w:val="00452884"/>
    <w:rsid w:val="0045305E"/>
    <w:rsid w:val="00454BA7"/>
    <w:rsid w:val="00454D40"/>
    <w:rsid w:val="00455773"/>
    <w:rsid w:val="00455D0D"/>
    <w:rsid w:val="00455D98"/>
    <w:rsid w:val="004613AA"/>
    <w:rsid w:val="004619AB"/>
    <w:rsid w:val="00461DFC"/>
    <w:rsid w:val="00462740"/>
    <w:rsid w:val="00462845"/>
    <w:rsid w:val="004628C0"/>
    <w:rsid w:val="004641FA"/>
    <w:rsid w:val="004642DA"/>
    <w:rsid w:val="0046443E"/>
    <w:rsid w:val="00464520"/>
    <w:rsid w:val="00465EB8"/>
    <w:rsid w:val="00465F1E"/>
    <w:rsid w:val="0046667F"/>
    <w:rsid w:val="00466BAE"/>
    <w:rsid w:val="0046700E"/>
    <w:rsid w:val="00467529"/>
    <w:rsid w:val="00467E48"/>
    <w:rsid w:val="004703DE"/>
    <w:rsid w:val="00470747"/>
    <w:rsid w:val="004715AF"/>
    <w:rsid w:val="00471994"/>
    <w:rsid w:val="00473AD5"/>
    <w:rsid w:val="004742FD"/>
    <w:rsid w:val="00475F11"/>
    <w:rsid w:val="00476D3A"/>
    <w:rsid w:val="00477019"/>
    <w:rsid w:val="0047757B"/>
    <w:rsid w:val="0047772C"/>
    <w:rsid w:val="00477B53"/>
    <w:rsid w:val="0048023A"/>
    <w:rsid w:val="00480819"/>
    <w:rsid w:val="00481168"/>
    <w:rsid w:val="00481203"/>
    <w:rsid w:val="0048185F"/>
    <w:rsid w:val="004829B4"/>
    <w:rsid w:val="0048308F"/>
    <w:rsid w:val="004842DE"/>
    <w:rsid w:val="004847EE"/>
    <w:rsid w:val="004848BC"/>
    <w:rsid w:val="00484A56"/>
    <w:rsid w:val="00485601"/>
    <w:rsid w:val="004858E0"/>
    <w:rsid w:val="00485B63"/>
    <w:rsid w:val="00485EEF"/>
    <w:rsid w:val="0048635F"/>
    <w:rsid w:val="00487BDE"/>
    <w:rsid w:val="00491108"/>
    <w:rsid w:val="004915DC"/>
    <w:rsid w:val="00492D9E"/>
    <w:rsid w:val="00493ED7"/>
    <w:rsid w:val="00495660"/>
    <w:rsid w:val="00496A65"/>
    <w:rsid w:val="00496BE2"/>
    <w:rsid w:val="00496E50"/>
    <w:rsid w:val="00496FB8"/>
    <w:rsid w:val="00497068"/>
    <w:rsid w:val="00497645"/>
    <w:rsid w:val="00497AA6"/>
    <w:rsid w:val="004A1C67"/>
    <w:rsid w:val="004A2AA6"/>
    <w:rsid w:val="004A3A41"/>
    <w:rsid w:val="004A473F"/>
    <w:rsid w:val="004A5245"/>
    <w:rsid w:val="004A5D45"/>
    <w:rsid w:val="004A5DB2"/>
    <w:rsid w:val="004A60CC"/>
    <w:rsid w:val="004A6E80"/>
    <w:rsid w:val="004A71D0"/>
    <w:rsid w:val="004A79CF"/>
    <w:rsid w:val="004B0B57"/>
    <w:rsid w:val="004B1DEB"/>
    <w:rsid w:val="004B232F"/>
    <w:rsid w:val="004B296F"/>
    <w:rsid w:val="004B3585"/>
    <w:rsid w:val="004B39C2"/>
    <w:rsid w:val="004B45D7"/>
    <w:rsid w:val="004B4FBC"/>
    <w:rsid w:val="004B52F3"/>
    <w:rsid w:val="004B58B5"/>
    <w:rsid w:val="004B667E"/>
    <w:rsid w:val="004B6CDC"/>
    <w:rsid w:val="004B6D63"/>
    <w:rsid w:val="004B6E52"/>
    <w:rsid w:val="004B6F91"/>
    <w:rsid w:val="004C0280"/>
    <w:rsid w:val="004C249A"/>
    <w:rsid w:val="004C2F33"/>
    <w:rsid w:val="004C325D"/>
    <w:rsid w:val="004C3CE9"/>
    <w:rsid w:val="004C4A2D"/>
    <w:rsid w:val="004C55BA"/>
    <w:rsid w:val="004C6998"/>
    <w:rsid w:val="004C6AA7"/>
    <w:rsid w:val="004C7255"/>
    <w:rsid w:val="004C728D"/>
    <w:rsid w:val="004C7867"/>
    <w:rsid w:val="004D03B5"/>
    <w:rsid w:val="004D047B"/>
    <w:rsid w:val="004D0E08"/>
    <w:rsid w:val="004D1626"/>
    <w:rsid w:val="004D1D9D"/>
    <w:rsid w:val="004D26E1"/>
    <w:rsid w:val="004D2F50"/>
    <w:rsid w:val="004D4C2D"/>
    <w:rsid w:val="004D5A73"/>
    <w:rsid w:val="004D67ED"/>
    <w:rsid w:val="004D698E"/>
    <w:rsid w:val="004D74F7"/>
    <w:rsid w:val="004E0F04"/>
    <w:rsid w:val="004E1C88"/>
    <w:rsid w:val="004E2BA3"/>
    <w:rsid w:val="004E386F"/>
    <w:rsid w:val="004E3E37"/>
    <w:rsid w:val="004E473A"/>
    <w:rsid w:val="004E60B0"/>
    <w:rsid w:val="004E7A75"/>
    <w:rsid w:val="004E7EAC"/>
    <w:rsid w:val="004E7F9D"/>
    <w:rsid w:val="004F09E8"/>
    <w:rsid w:val="004F11F6"/>
    <w:rsid w:val="004F1A92"/>
    <w:rsid w:val="004F1EE0"/>
    <w:rsid w:val="004F2C75"/>
    <w:rsid w:val="004F442E"/>
    <w:rsid w:val="004F491A"/>
    <w:rsid w:val="004F4F77"/>
    <w:rsid w:val="004F53F5"/>
    <w:rsid w:val="004F55D3"/>
    <w:rsid w:val="004F5E04"/>
    <w:rsid w:val="004F5EB0"/>
    <w:rsid w:val="004F5F6E"/>
    <w:rsid w:val="004F6A16"/>
    <w:rsid w:val="004F6B04"/>
    <w:rsid w:val="004F705C"/>
    <w:rsid w:val="004F7B44"/>
    <w:rsid w:val="004F7D2B"/>
    <w:rsid w:val="005003DC"/>
    <w:rsid w:val="005005FC"/>
    <w:rsid w:val="005008C4"/>
    <w:rsid w:val="005020FD"/>
    <w:rsid w:val="005022A9"/>
    <w:rsid w:val="0050231F"/>
    <w:rsid w:val="005041F7"/>
    <w:rsid w:val="005057D5"/>
    <w:rsid w:val="00505F8F"/>
    <w:rsid w:val="00506013"/>
    <w:rsid w:val="005070C4"/>
    <w:rsid w:val="005079D3"/>
    <w:rsid w:val="00507FAC"/>
    <w:rsid w:val="005102E6"/>
    <w:rsid w:val="00510AEE"/>
    <w:rsid w:val="00511D9A"/>
    <w:rsid w:val="00512771"/>
    <w:rsid w:val="0051401C"/>
    <w:rsid w:val="00514DA0"/>
    <w:rsid w:val="00515C32"/>
    <w:rsid w:val="00516576"/>
    <w:rsid w:val="005169E6"/>
    <w:rsid w:val="00517160"/>
    <w:rsid w:val="00517E85"/>
    <w:rsid w:val="00520D72"/>
    <w:rsid w:val="00522298"/>
    <w:rsid w:val="005227EF"/>
    <w:rsid w:val="00522FE8"/>
    <w:rsid w:val="0052366B"/>
    <w:rsid w:val="00523D9B"/>
    <w:rsid w:val="00524A60"/>
    <w:rsid w:val="005263BF"/>
    <w:rsid w:val="00531166"/>
    <w:rsid w:val="0053164A"/>
    <w:rsid w:val="00531791"/>
    <w:rsid w:val="005320D1"/>
    <w:rsid w:val="00533BD3"/>
    <w:rsid w:val="00536ED7"/>
    <w:rsid w:val="00537612"/>
    <w:rsid w:val="00541865"/>
    <w:rsid w:val="0054240D"/>
    <w:rsid w:val="00542B1D"/>
    <w:rsid w:val="00542C53"/>
    <w:rsid w:val="00542ED2"/>
    <w:rsid w:val="00543639"/>
    <w:rsid w:val="00543693"/>
    <w:rsid w:val="00543EEF"/>
    <w:rsid w:val="00544717"/>
    <w:rsid w:val="005448CE"/>
    <w:rsid w:val="00544CEE"/>
    <w:rsid w:val="00544D54"/>
    <w:rsid w:val="00547E87"/>
    <w:rsid w:val="0055074F"/>
    <w:rsid w:val="00550895"/>
    <w:rsid w:val="00550E51"/>
    <w:rsid w:val="00552134"/>
    <w:rsid w:val="00552331"/>
    <w:rsid w:val="005542D4"/>
    <w:rsid w:val="00555A3D"/>
    <w:rsid w:val="00555C7E"/>
    <w:rsid w:val="00555F35"/>
    <w:rsid w:val="0055604F"/>
    <w:rsid w:val="0055731F"/>
    <w:rsid w:val="00557DFF"/>
    <w:rsid w:val="00561A25"/>
    <w:rsid w:val="0056218F"/>
    <w:rsid w:val="00563978"/>
    <w:rsid w:val="0056400F"/>
    <w:rsid w:val="005647CC"/>
    <w:rsid w:val="0056497E"/>
    <w:rsid w:val="005649AB"/>
    <w:rsid w:val="00564EA2"/>
    <w:rsid w:val="00566ED9"/>
    <w:rsid w:val="0056785A"/>
    <w:rsid w:val="00570303"/>
    <w:rsid w:val="005714EB"/>
    <w:rsid w:val="005717F6"/>
    <w:rsid w:val="00571D80"/>
    <w:rsid w:val="00572274"/>
    <w:rsid w:val="0057232B"/>
    <w:rsid w:val="00573CC7"/>
    <w:rsid w:val="00573DED"/>
    <w:rsid w:val="00574043"/>
    <w:rsid w:val="0057474F"/>
    <w:rsid w:val="0057529C"/>
    <w:rsid w:val="0057529F"/>
    <w:rsid w:val="00576BF6"/>
    <w:rsid w:val="005814F4"/>
    <w:rsid w:val="00581B8D"/>
    <w:rsid w:val="005856D5"/>
    <w:rsid w:val="005858EB"/>
    <w:rsid w:val="00585931"/>
    <w:rsid w:val="00586441"/>
    <w:rsid w:val="0058750A"/>
    <w:rsid w:val="005903E3"/>
    <w:rsid w:val="00590CEA"/>
    <w:rsid w:val="00590E4E"/>
    <w:rsid w:val="00590ED3"/>
    <w:rsid w:val="0059192A"/>
    <w:rsid w:val="0059220D"/>
    <w:rsid w:val="00593B04"/>
    <w:rsid w:val="00596259"/>
    <w:rsid w:val="0059718D"/>
    <w:rsid w:val="0059735F"/>
    <w:rsid w:val="00597A2C"/>
    <w:rsid w:val="005A16B2"/>
    <w:rsid w:val="005A2A95"/>
    <w:rsid w:val="005A412A"/>
    <w:rsid w:val="005A4EC7"/>
    <w:rsid w:val="005A66FE"/>
    <w:rsid w:val="005A6CD0"/>
    <w:rsid w:val="005A6E21"/>
    <w:rsid w:val="005B038F"/>
    <w:rsid w:val="005B3A7B"/>
    <w:rsid w:val="005B4086"/>
    <w:rsid w:val="005B4BD0"/>
    <w:rsid w:val="005B5874"/>
    <w:rsid w:val="005B5D9D"/>
    <w:rsid w:val="005B5E2D"/>
    <w:rsid w:val="005B5EC3"/>
    <w:rsid w:val="005B5F48"/>
    <w:rsid w:val="005B5FD6"/>
    <w:rsid w:val="005B62A5"/>
    <w:rsid w:val="005B6970"/>
    <w:rsid w:val="005B73EF"/>
    <w:rsid w:val="005B7F61"/>
    <w:rsid w:val="005C20B3"/>
    <w:rsid w:val="005C2FF2"/>
    <w:rsid w:val="005C3962"/>
    <w:rsid w:val="005C3DC7"/>
    <w:rsid w:val="005C403C"/>
    <w:rsid w:val="005C4652"/>
    <w:rsid w:val="005C5237"/>
    <w:rsid w:val="005C550F"/>
    <w:rsid w:val="005C5CEB"/>
    <w:rsid w:val="005C6206"/>
    <w:rsid w:val="005C7950"/>
    <w:rsid w:val="005C7E00"/>
    <w:rsid w:val="005C7F89"/>
    <w:rsid w:val="005D078A"/>
    <w:rsid w:val="005D0987"/>
    <w:rsid w:val="005D1959"/>
    <w:rsid w:val="005D2A31"/>
    <w:rsid w:val="005D2C8E"/>
    <w:rsid w:val="005D2EF6"/>
    <w:rsid w:val="005D425C"/>
    <w:rsid w:val="005D517F"/>
    <w:rsid w:val="005D5267"/>
    <w:rsid w:val="005D5546"/>
    <w:rsid w:val="005D5670"/>
    <w:rsid w:val="005D5B0E"/>
    <w:rsid w:val="005D6D02"/>
    <w:rsid w:val="005D7BBC"/>
    <w:rsid w:val="005D7D21"/>
    <w:rsid w:val="005D7DF8"/>
    <w:rsid w:val="005E1B23"/>
    <w:rsid w:val="005E1FC1"/>
    <w:rsid w:val="005E21A9"/>
    <w:rsid w:val="005E2316"/>
    <w:rsid w:val="005E2D0D"/>
    <w:rsid w:val="005E3B21"/>
    <w:rsid w:val="005E4E2F"/>
    <w:rsid w:val="005E5483"/>
    <w:rsid w:val="005E59E6"/>
    <w:rsid w:val="005E6152"/>
    <w:rsid w:val="005E64A0"/>
    <w:rsid w:val="005E6768"/>
    <w:rsid w:val="005E69F1"/>
    <w:rsid w:val="005E7735"/>
    <w:rsid w:val="005F150F"/>
    <w:rsid w:val="005F190D"/>
    <w:rsid w:val="005F273B"/>
    <w:rsid w:val="005F3354"/>
    <w:rsid w:val="005F36EB"/>
    <w:rsid w:val="005F5AC4"/>
    <w:rsid w:val="005F5AD5"/>
    <w:rsid w:val="005F6004"/>
    <w:rsid w:val="005F627D"/>
    <w:rsid w:val="005F78E4"/>
    <w:rsid w:val="005F7BED"/>
    <w:rsid w:val="005F7CB0"/>
    <w:rsid w:val="005F7FA3"/>
    <w:rsid w:val="0060182F"/>
    <w:rsid w:val="006022DC"/>
    <w:rsid w:val="00602F4E"/>
    <w:rsid w:val="00604C54"/>
    <w:rsid w:val="00604D9F"/>
    <w:rsid w:val="00606E2C"/>
    <w:rsid w:val="0060736A"/>
    <w:rsid w:val="006100B7"/>
    <w:rsid w:val="006125DB"/>
    <w:rsid w:val="00615312"/>
    <w:rsid w:val="00615A38"/>
    <w:rsid w:val="00615AD7"/>
    <w:rsid w:val="00617AF1"/>
    <w:rsid w:val="00617BDA"/>
    <w:rsid w:val="00617F1F"/>
    <w:rsid w:val="00620C15"/>
    <w:rsid w:val="00620CCF"/>
    <w:rsid w:val="0062137F"/>
    <w:rsid w:val="00621BB1"/>
    <w:rsid w:val="0062457F"/>
    <w:rsid w:val="00625244"/>
    <w:rsid w:val="00625278"/>
    <w:rsid w:val="00625544"/>
    <w:rsid w:val="006259F5"/>
    <w:rsid w:val="006265E6"/>
    <w:rsid w:val="00627899"/>
    <w:rsid w:val="006310A5"/>
    <w:rsid w:val="006311B4"/>
    <w:rsid w:val="00631910"/>
    <w:rsid w:val="0063205C"/>
    <w:rsid w:val="0063280A"/>
    <w:rsid w:val="00632BB3"/>
    <w:rsid w:val="00633470"/>
    <w:rsid w:val="00634196"/>
    <w:rsid w:val="00635269"/>
    <w:rsid w:val="006377F3"/>
    <w:rsid w:val="00640CFF"/>
    <w:rsid w:val="006434C5"/>
    <w:rsid w:val="006439FE"/>
    <w:rsid w:val="00644B51"/>
    <w:rsid w:val="00647ECC"/>
    <w:rsid w:val="00647F0E"/>
    <w:rsid w:val="00650CC4"/>
    <w:rsid w:val="00652A65"/>
    <w:rsid w:val="006531D1"/>
    <w:rsid w:val="006532B8"/>
    <w:rsid w:val="0065354C"/>
    <w:rsid w:val="006535E1"/>
    <w:rsid w:val="0065366E"/>
    <w:rsid w:val="00653E9D"/>
    <w:rsid w:val="006545FB"/>
    <w:rsid w:val="00654FF9"/>
    <w:rsid w:val="00655B38"/>
    <w:rsid w:val="00657F0D"/>
    <w:rsid w:val="00660354"/>
    <w:rsid w:val="00660649"/>
    <w:rsid w:val="00661168"/>
    <w:rsid w:val="00662174"/>
    <w:rsid w:val="0066258F"/>
    <w:rsid w:val="006643F5"/>
    <w:rsid w:val="00665AAD"/>
    <w:rsid w:val="00667DE5"/>
    <w:rsid w:val="00671A3E"/>
    <w:rsid w:val="00671C29"/>
    <w:rsid w:val="00672131"/>
    <w:rsid w:val="00672DF5"/>
    <w:rsid w:val="0067364D"/>
    <w:rsid w:val="00674824"/>
    <w:rsid w:val="006749A3"/>
    <w:rsid w:val="0067585E"/>
    <w:rsid w:val="00676FF1"/>
    <w:rsid w:val="00677390"/>
    <w:rsid w:val="0068151C"/>
    <w:rsid w:val="0068287A"/>
    <w:rsid w:val="0068330A"/>
    <w:rsid w:val="00683A0D"/>
    <w:rsid w:val="00684A72"/>
    <w:rsid w:val="00685129"/>
    <w:rsid w:val="00687EA5"/>
    <w:rsid w:val="00690A1B"/>
    <w:rsid w:val="006916B2"/>
    <w:rsid w:val="00692A0E"/>
    <w:rsid w:val="00693134"/>
    <w:rsid w:val="006933DF"/>
    <w:rsid w:val="00693D83"/>
    <w:rsid w:val="00694AA4"/>
    <w:rsid w:val="00695346"/>
    <w:rsid w:val="006962B1"/>
    <w:rsid w:val="006A2DDC"/>
    <w:rsid w:val="006A33D3"/>
    <w:rsid w:val="006A50A6"/>
    <w:rsid w:val="006A60CC"/>
    <w:rsid w:val="006A6F8D"/>
    <w:rsid w:val="006A6FD1"/>
    <w:rsid w:val="006A7B39"/>
    <w:rsid w:val="006B0501"/>
    <w:rsid w:val="006B0670"/>
    <w:rsid w:val="006B099F"/>
    <w:rsid w:val="006B0DF9"/>
    <w:rsid w:val="006B2288"/>
    <w:rsid w:val="006B23C8"/>
    <w:rsid w:val="006B3CF7"/>
    <w:rsid w:val="006B4C6A"/>
    <w:rsid w:val="006B52A1"/>
    <w:rsid w:val="006C14FE"/>
    <w:rsid w:val="006C2775"/>
    <w:rsid w:val="006C29E6"/>
    <w:rsid w:val="006C4451"/>
    <w:rsid w:val="006D042D"/>
    <w:rsid w:val="006D05DB"/>
    <w:rsid w:val="006D0676"/>
    <w:rsid w:val="006D0C5B"/>
    <w:rsid w:val="006D139E"/>
    <w:rsid w:val="006D1F88"/>
    <w:rsid w:val="006D243D"/>
    <w:rsid w:val="006D3AC3"/>
    <w:rsid w:val="006D3F28"/>
    <w:rsid w:val="006D4282"/>
    <w:rsid w:val="006D4A16"/>
    <w:rsid w:val="006D5341"/>
    <w:rsid w:val="006D6430"/>
    <w:rsid w:val="006D66C2"/>
    <w:rsid w:val="006D6A02"/>
    <w:rsid w:val="006D7048"/>
    <w:rsid w:val="006D70A2"/>
    <w:rsid w:val="006D7254"/>
    <w:rsid w:val="006E02FA"/>
    <w:rsid w:val="006E181A"/>
    <w:rsid w:val="006E1E4C"/>
    <w:rsid w:val="006E208A"/>
    <w:rsid w:val="006E225A"/>
    <w:rsid w:val="006E2750"/>
    <w:rsid w:val="006E3F2A"/>
    <w:rsid w:val="006E4363"/>
    <w:rsid w:val="006E475F"/>
    <w:rsid w:val="006E4F44"/>
    <w:rsid w:val="006E6991"/>
    <w:rsid w:val="006F059D"/>
    <w:rsid w:val="006F15C3"/>
    <w:rsid w:val="006F1C83"/>
    <w:rsid w:val="006F2425"/>
    <w:rsid w:val="006F2754"/>
    <w:rsid w:val="006F38C2"/>
    <w:rsid w:val="006F430E"/>
    <w:rsid w:val="006F4A9D"/>
    <w:rsid w:val="006F542B"/>
    <w:rsid w:val="006F5C4F"/>
    <w:rsid w:val="006F660D"/>
    <w:rsid w:val="006F6B52"/>
    <w:rsid w:val="00700008"/>
    <w:rsid w:val="007000AE"/>
    <w:rsid w:val="00700574"/>
    <w:rsid w:val="00701139"/>
    <w:rsid w:val="007011BD"/>
    <w:rsid w:val="00701479"/>
    <w:rsid w:val="00701A0E"/>
    <w:rsid w:val="007022D8"/>
    <w:rsid w:val="007027AF"/>
    <w:rsid w:val="00703037"/>
    <w:rsid w:val="0070313E"/>
    <w:rsid w:val="00703AAB"/>
    <w:rsid w:val="00703E05"/>
    <w:rsid w:val="00704BFC"/>
    <w:rsid w:val="007056C9"/>
    <w:rsid w:val="00705A8E"/>
    <w:rsid w:val="00705B6E"/>
    <w:rsid w:val="00706017"/>
    <w:rsid w:val="00707D39"/>
    <w:rsid w:val="00710C80"/>
    <w:rsid w:val="00711086"/>
    <w:rsid w:val="00711429"/>
    <w:rsid w:val="007115A9"/>
    <w:rsid w:val="00712B5A"/>
    <w:rsid w:val="0071395A"/>
    <w:rsid w:val="00713DDD"/>
    <w:rsid w:val="0071419D"/>
    <w:rsid w:val="00714C83"/>
    <w:rsid w:val="00714F39"/>
    <w:rsid w:val="0071571C"/>
    <w:rsid w:val="00715CC4"/>
    <w:rsid w:val="00716F5E"/>
    <w:rsid w:val="007206F4"/>
    <w:rsid w:val="00720858"/>
    <w:rsid w:val="007212DC"/>
    <w:rsid w:val="00721A32"/>
    <w:rsid w:val="007221F9"/>
    <w:rsid w:val="00722430"/>
    <w:rsid w:val="00725191"/>
    <w:rsid w:val="00725196"/>
    <w:rsid w:val="007314A5"/>
    <w:rsid w:val="0073159B"/>
    <w:rsid w:val="00731C1C"/>
    <w:rsid w:val="00731ECF"/>
    <w:rsid w:val="0073321C"/>
    <w:rsid w:val="00733536"/>
    <w:rsid w:val="00733B68"/>
    <w:rsid w:val="007349D5"/>
    <w:rsid w:val="00734BB6"/>
    <w:rsid w:val="00735A3D"/>
    <w:rsid w:val="00737684"/>
    <w:rsid w:val="0074093E"/>
    <w:rsid w:val="0074137E"/>
    <w:rsid w:val="00742E38"/>
    <w:rsid w:val="0074347B"/>
    <w:rsid w:val="00743D37"/>
    <w:rsid w:val="00744792"/>
    <w:rsid w:val="007465BF"/>
    <w:rsid w:val="00747056"/>
    <w:rsid w:val="00747A5A"/>
    <w:rsid w:val="00752028"/>
    <w:rsid w:val="007530FD"/>
    <w:rsid w:val="0075355D"/>
    <w:rsid w:val="00753E76"/>
    <w:rsid w:val="007559AF"/>
    <w:rsid w:val="007559C6"/>
    <w:rsid w:val="00756012"/>
    <w:rsid w:val="00756058"/>
    <w:rsid w:val="00756EFA"/>
    <w:rsid w:val="007576B7"/>
    <w:rsid w:val="007613B6"/>
    <w:rsid w:val="00761BE0"/>
    <w:rsid w:val="007629DB"/>
    <w:rsid w:val="00763263"/>
    <w:rsid w:val="007633B9"/>
    <w:rsid w:val="007639DD"/>
    <w:rsid w:val="007649BA"/>
    <w:rsid w:val="007651F3"/>
    <w:rsid w:val="00765F4C"/>
    <w:rsid w:val="00767556"/>
    <w:rsid w:val="007703D2"/>
    <w:rsid w:val="00770A57"/>
    <w:rsid w:val="00771620"/>
    <w:rsid w:val="00771CF1"/>
    <w:rsid w:val="00771D47"/>
    <w:rsid w:val="00772910"/>
    <w:rsid w:val="00772B8F"/>
    <w:rsid w:val="007738BE"/>
    <w:rsid w:val="007740A0"/>
    <w:rsid w:val="007758FC"/>
    <w:rsid w:val="007766B1"/>
    <w:rsid w:val="00781017"/>
    <w:rsid w:val="007814B6"/>
    <w:rsid w:val="007825F6"/>
    <w:rsid w:val="007829D0"/>
    <w:rsid w:val="00784736"/>
    <w:rsid w:val="00784995"/>
    <w:rsid w:val="00784BFD"/>
    <w:rsid w:val="00784CB6"/>
    <w:rsid w:val="00785144"/>
    <w:rsid w:val="0078597D"/>
    <w:rsid w:val="00785C0E"/>
    <w:rsid w:val="00786342"/>
    <w:rsid w:val="00787EE2"/>
    <w:rsid w:val="00790685"/>
    <w:rsid w:val="00790BB2"/>
    <w:rsid w:val="00791E03"/>
    <w:rsid w:val="00791EA3"/>
    <w:rsid w:val="00792FD6"/>
    <w:rsid w:val="00793462"/>
    <w:rsid w:val="0079408B"/>
    <w:rsid w:val="00794387"/>
    <w:rsid w:val="0079567D"/>
    <w:rsid w:val="007977DF"/>
    <w:rsid w:val="007A0A35"/>
    <w:rsid w:val="007A1AFC"/>
    <w:rsid w:val="007A22CF"/>
    <w:rsid w:val="007A27E0"/>
    <w:rsid w:val="007A3387"/>
    <w:rsid w:val="007A3A53"/>
    <w:rsid w:val="007A4096"/>
    <w:rsid w:val="007A445C"/>
    <w:rsid w:val="007A4E7A"/>
    <w:rsid w:val="007A5215"/>
    <w:rsid w:val="007A5342"/>
    <w:rsid w:val="007A7107"/>
    <w:rsid w:val="007B0E0C"/>
    <w:rsid w:val="007B2E32"/>
    <w:rsid w:val="007B35BA"/>
    <w:rsid w:val="007B3606"/>
    <w:rsid w:val="007B3B71"/>
    <w:rsid w:val="007B4159"/>
    <w:rsid w:val="007B416C"/>
    <w:rsid w:val="007B6B26"/>
    <w:rsid w:val="007B717F"/>
    <w:rsid w:val="007C14B5"/>
    <w:rsid w:val="007C2315"/>
    <w:rsid w:val="007C32F7"/>
    <w:rsid w:val="007C33A0"/>
    <w:rsid w:val="007C3C58"/>
    <w:rsid w:val="007C3EC0"/>
    <w:rsid w:val="007C4C90"/>
    <w:rsid w:val="007C574A"/>
    <w:rsid w:val="007C69CB"/>
    <w:rsid w:val="007C6D20"/>
    <w:rsid w:val="007C776F"/>
    <w:rsid w:val="007D0715"/>
    <w:rsid w:val="007D0B70"/>
    <w:rsid w:val="007D4624"/>
    <w:rsid w:val="007D5A73"/>
    <w:rsid w:val="007D5D69"/>
    <w:rsid w:val="007D63CB"/>
    <w:rsid w:val="007D783F"/>
    <w:rsid w:val="007D7C1F"/>
    <w:rsid w:val="007E0798"/>
    <w:rsid w:val="007E09DB"/>
    <w:rsid w:val="007E0B52"/>
    <w:rsid w:val="007E1AC7"/>
    <w:rsid w:val="007E1BBC"/>
    <w:rsid w:val="007E22AF"/>
    <w:rsid w:val="007E3687"/>
    <w:rsid w:val="007E453E"/>
    <w:rsid w:val="007E4E63"/>
    <w:rsid w:val="007E5325"/>
    <w:rsid w:val="007E55B1"/>
    <w:rsid w:val="007E676D"/>
    <w:rsid w:val="007E70EB"/>
    <w:rsid w:val="007E74CD"/>
    <w:rsid w:val="007E74DA"/>
    <w:rsid w:val="007E798E"/>
    <w:rsid w:val="007E7F55"/>
    <w:rsid w:val="007F10D9"/>
    <w:rsid w:val="007F1713"/>
    <w:rsid w:val="007F2249"/>
    <w:rsid w:val="007F4052"/>
    <w:rsid w:val="007F41CE"/>
    <w:rsid w:val="007F4C5A"/>
    <w:rsid w:val="007F5247"/>
    <w:rsid w:val="007F5326"/>
    <w:rsid w:val="007F58D0"/>
    <w:rsid w:val="007F5B52"/>
    <w:rsid w:val="007F5C61"/>
    <w:rsid w:val="007F7BA2"/>
    <w:rsid w:val="007F7FA0"/>
    <w:rsid w:val="00800727"/>
    <w:rsid w:val="00802858"/>
    <w:rsid w:val="008029E6"/>
    <w:rsid w:val="0080390D"/>
    <w:rsid w:val="00803B8D"/>
    <w:rsid w:val="00803F63"/>
    <w:rsid w:val="0080592C"/>
    <w:rsid w:val="00805A0F"/>
    <w:rsid w:val="00805BA9"/>
    <w:rsid w:val="008065CD"/>
    <w:rsid w:val="008075AE"/>
    <w:rsid w:val="008076DC"/>
    <w:rsid w:val="00807B63"/>
    <w:rsid w:val="00811E4F"/>
    <w:rsid w:val="0081204F"/>
    <w:rsid w:val="00812AC4"/>
    <w:rsid w:val="00813FF3"/>
    <w:rsid w:val="00814CC3"/>
    <w:rsid w:val="00815761"/>
    <w:rsid w:val="0081594A"/>
    <w:rsid w:val="00817319"/>
    <w:rsid w:val="00820359"/>
    <w:rsid w:val="008212FC"/>
    <w:rsid w:val="00821ED8"/>
    <w:rsid w:val="008221F4"/>
    <w:rsid w:val="00822B2D"/>
    <w:rsid w:val="00823CF0"/>
    <w:rsid w:val="008240E0"/>
    <w:rsid w:val="008240E7"/>
    <w:rsid w:val="00824910"/>
    <w:rsid w:val="00826A16"/>
    <w:rsid w:val="008301A9"/>
    <w:rsid w:val="008302EE"/>
    <w:rsid w:val="0083077B"/>
    <w:rsid w:val="00830BE2"/>
    <w:rsid w:val="00832269"/>
    <w:rsid w:val="00832B14"/>
    <w:rsid w:val="00832B9D"/>
    <w:rsid w:val="008338D4"/>
    <w:rsid w:val="00834169"/>
    <w:rsid w:val="00834712"/>
    <w:rsid w:val="00834A7C"/>
    <w:rsid w:val="00834C91"/>
    <w:rsid w:val="00834E7F"/>
    <w:rsid w:val="0083583F"/>
    <w:rsid w:val="00835997"/>
    <w:rsid w:val="00835C24"/>
    <w:rsid w:val="00840199"/>
    <w:rsid w:val="00840D58"/>
    <w:rsid w:val="0084132C"/>
    <w:rsid w:val="00841E6C"/>
    <w:rsid w:val="0084207F"/>
    <w:rsid w:val="00843524"/>
    <w:rsid w:val="0084368A"/>
    <w:rsid w:val="00843BA1"/>
    <w:rsid w:val="008440FF"/>
    <w:rsid w:val="00844D3F"/>
    <w:rsid w:val="008453BE"/>
    <w:rsid w:val="008456F9"/>
    <w:rsid w:val="00845F82"/>
    <w:rsid w:val="008461A9"/>
    <w:rsid w:val="008464C8"/>
    <w:rsid w:val="00847A27"/>
    <w:rsid w:val="00850B91"/>
    <w:rsid w:val="008511E7"/>
    <w:rsid w:val="00851FE5"/>
    <w:rsid w:val="008523F4"/>
    <w:rsid w:val="008528B6"/>
    <w:rsid w:val="0085377B"/>
    <w:rsid w:val="00854038"/>
    <w:rsid w:val="008548A9"/>
    <w:rsid w:val="00854D4E"/>
    <w:rsid w:val="00855648"/>
    <w:rsid w:val="00855D96"/>
    <w:rsid w:val="008562D9"/>
    <w:rsid w:val="0085643E"/>
    <w:rsid w:val="00857E42"/>
    <w:rsid w:val="00861391"/>
    <w:rsid w:val="008619CF"/>
    <w:rsid w:val="008631C9"/>
    <w:rsid w:val="0086391D"/>
    <w:rsid w:val="008646FC"/>
    <w:rsid w:val="008649AB"/>
    <w:rsid w:val="008652C4"/>
    <w:rsid w:val="008654BC"/>
    <w:rsid w:val="00865FED"/>
    <w:rsid w:val="008662A6"/>
    <w:rsid w:val="0086792A"/>
    <w:rsid w:val="008702ED"/>
    <w:rsid w:val="00870BC4"/>
    <w:rsid w:val="00872BD4"/>
    <w:rsid w:val="008732EF"/>
    <w:rsid w:val="008734FE"/>
    <w:rsid w:val="00873534"/>
    <w:rsid w:val="008735DD"/>
    <w:rsid w:val="008769CC"/>
    <w:rsid w:val="00876B54"/>
    <w:rsid w:val="008772BF"/>
    <w:rsid w:val="00877392"/>
    <w:rsid w:val="0087787C"/>
    <w:rsid w:val="00877DB2"/>
    <w:rsid w:val="0088037A"/>
    <w:rsid w:val="00880475"/>
    <w:rsid w:val="00881740"/>
    <w:rsid w:val="00881DC3"/>
    <w:rsid w:val="0088215F"/>
    <w:rsid w:val="008844DC"/>
    <w:rsid w:val="00885454"/>
    <w:rsid w:val="008856E3"/>
    <w:rsid w:val="008859FE"/>
    <w:rsid w:val="00885A95"/>
    <w:rsid w:val="0089046E"/>
    <w:rsid w:val="00890A3C"/>
    <w:rsid w:val="00892473"/>
    <w:rsid w:val="00892D19"/>
    <w:rsid w:val="008931BC"/>
    <w:rsid w:val="00893D42"/>
    <w:rsid w:val="00895149"/>
    <w:rsid w:val="0089629C"/>
    <w:rsid w:val="008A0A56"/>
    <w:rsid w:val="008A1953"/>
    <w:rsid w:val="008A2C24"/>
    <w:rsid w:val="008A4037"/>
    <w:rsid w:val="008A4E4F"/>
    <w:rsid w:val="008A50BE"/>
    <w:rsid w:val="008A57A6"/>
    <w:rsid w:val="008A7E19"/>
    <w:rsid w:val="008B015A"/>
    <w:rsid w:val="008B0830"/>
    <w:rsid w:val="008B1A41"/>
    <w:rsid w:val="008B201D"/>
    <w:rsid w:val="008B2887"/>
    <w:rsid w:val="008B3473"/>
    <w:rsid w:val="008B3FE7"/>
    <w:rsid w:val="008B48BA"/>
    <w:rsid w:val="008B4F99"/>
    <w:rsid w:val="008B51CF"/>
    <w:rsid w:val="008B59BB"/>
    <w:rsid w:val="008B6BEA"/>
    <w:rsid w:val="008C1713"/>
    <w:rsid w:val="008C1BA9"/>
    <w:rsid w:val="008C2233"/>
    <w:rsid w:val="008C2286"/>
    <w:rsid w:val="008C27F2"/>
    <w:rsid w:val="008C35AC"/>
    <w:rsid w:val="008C3719"/>
    <w:rsid w:val="008C597A"/>
    <w:rsid w:val="008C5EEE"/>
    <w:rsid w:val="008C6FDB"/>
    <w:rsid w:val="008D0F39"/>
    <w:rsid w:val="008D11F1"/>
    <w:rsid w:val="008D2299"/>
    <w:rsid w:val="008D2454"/>
    <w:rsid w:val="008D2CAC"/>
    <w:rsid w:val="008D2D9D"/>
    <w:rsid w:val="008D35A1"/>
    <w:rsid w:val="008D3F5A"/>
    <w:rsid w:val="008D466C"/>
    <w:rsid w:val="008D5043"/>
    <w:rsid w:val="008D56FA"/>
    <w:rsid w:val="008D622F"/>
    <w:rsid w:val="008D6E31"/>
    <w:rsid w:val="008D7361"/>
    <w:rsid w:val="008D741A"/>
    <w:rsid w:val="008E0C6C"/>
    <w:rsid w:val="008E0FE9"/>
    <w:rsid w:val="008E1638"/>
    <w:rsid w:val="008E1AD2"/>
    <w:rsid w:val="008E1C3E"/>
    <w:rsid w:val="008E2201"/>
    <w:rsid w:val="008E323E"/>
    <w:rsid w:val="008E485A"/>
    <w:rsid w:val="008E4D13"/>
    <w:rsid w:val="008E5585"/>
    <w:rsid w:val="008E5E94"/>
    <w:rsid w:val="008E6841"/>
    <w:rsid w:val="008E7795"/>
    <w:rsid w:val="008F0E43"/>
    <w:rsid w:val="008F0E5D"/>
    <w:rsid w:val="008F1407"/>
    <w:rsid w:val="008F1A52"/>
    <w:rsid w:val="008F1DB0"/>
    <w:rsid w:val="008F1F08"/>
    <w:rsid w:val="008F2441"/>
    <w:rsid w:val="008F27BC"/>
    <w:rsid w:val="008F27CA"/>
    <w:rsid w:val="008F2E48"/>
    <w:rsid w:val="008F4467"/>
    <w:rsid w:val="008F4A18"/>
    <w:rsid w:val="008F5300"/>
    <w:rsid w:val="008F57BF"/>
    <w:rsid w:val="008F5D83"/>
    <w:rsid w:val="008F6A6C"/>
    <w:rsid w:val="009005CA"/>
    <w:rsid w:val="0090073F"/>
    <w:rsid w:val="009009A9"/>
    <w:rsid w:val="00900EDD"/>
    <w:rsid w:val="00902D58"/>
    <w:rsid w:val="00903097"/>
    <w:rsid w:val="00903757"/>
    <w:rsid w:val="00903A57"/>
    <w:rsid w:val="00904140"/>
    <w:rsid w:val="009062D8"/>
    <w:rsid w:val="00910A60"/>
    <w:rsid w:val="0091190C"/>
    <w:rsid w:val="00911AFB"/>
    <w:rsid w:val="00912374"/>
    <w:rsid w:val="009140CF"/>
    <w:rsid w:val="00914DF7"/>
    <w:rsid w:val="009153EE"/>
    <w:rsid w:val="00915EEE"/>
    <w:rsid w:val="00916CD9"/>
    <w:rsid w:val="009237DC"/>
    <w:rsid w:val="00923B7B"/>
    <w:rsid w:val="00923CC6"/>
    <w:rsid w:val="00924063"/>
    <w:rsid w:val="00924355"/>
    <w:rsid w:val="00924BA5"/>
    <w:rsid w:val="00924D5E"/>
    <w:rsid w:val="0092535F"/>
    <w:rsid w:val="009256ED"/>
    <w:rsid w:val="00926BA3"/>
    <w:rsid w:val="00927D82"/>
    <w:rsid w:val="009305FB"/>
    <w:rsid w:val="00931C42"/>
    <w:rsid w:val="00931E83"/>
    <w:rsid w:val="0093379A"/>
    <w:rsid w:val="00933B51"/>
    <w:rsid w:val="00934073"/>
    <w:rsid w:val="009344DE"/>
    <w:rsid w:val="00935691"/>
    <w:rsid w:val="009368A9"/>
    <w:rsid w:val="00940C29"/>
    <w:rsid w:val="009412C3"/>
    <w:rsid w:val="00941CAB"/>
    <w:rsid w:val="009420D5"/>
    <w:rsid w:val="009421E3"/>
    <w:rsid w:val="009429F3"/>
    <w:rsid w:val="0094359B"/>
    <w:rsid w:val="00944538"/>
    <w:rsid w:val="00945BCE"/>
    <w:rsid w:val="00947F6C"/>
    <w:rsid w:val="00950020"/>
    <w:rsid w:val="0095047E"/>
    <w:rsid w:val="00950AE5"/>
    <w:rsid w:val="00950F47"/>
    <w:rsid w:val="009510EC"/>
    <w:rsid w:val="009524BF"/>
    <w:rsid w:val="00953C32"/>
    <w:rsid w:val="009542F0"/>
    <w:rsid w:val="00955119"/>
    <w:rsid w:val="00955A2B"/>
    <w:rsid w:val="00955E91"/>
    <w:rsid w:val="00956BEC"/>
    <w:rsid w:val="00956ED5"/>
    <w:rsid w:val="00957398"/>
    <w:rsid w:val="00957804"/>
    <w:rsid w:val="009605DC"/>
    <w:rsid w:val="00960C96"/>
    <w:rsid w:val="009618F3"/>
    <w:rsid w:val="009628B9"/>
    <w:rsid w:val="00964842"/>
    <w:rsid w:val="009675B5"/>
    <w:rsid w:val="00967EAE"/>
    <w:rsid w:val="009713DE"/>
    <w:rsid w:val="00972E33"/>
    <w:rsid w:val="0097569A"/>
    <w:rsid w:val="00976750"/>
    <w:rsid w:val="00977172"/>
    <w:rsid w:val="00977433"/>
    <w:rsid w:val="00977AAB"/>
    <w:rsid w:val="00980406"/>
    <w:rsid w:val="00981FA4"/>
    <w:rsid w:val="0098370B"/>
    <w:rsid w:val="00983957"/>
    <w:rsid w:val="00983C07"/>
    <w:rsid w:val="009842D1"/>
    <w:rsid w:val="00985103"/>
    <w:rsid w:val="00985DC5"/>
    <w:rsid w:val="00986E19"/>
    <w:rsid w:val="009879EB"/>
    <w:rsid w:val="00990185"/>
    <w:rsid w:val="0099134A"/>
    <w:rsid w:val="009914EE"/>
    <w:rsid w:val="00993960"/>
    <w:rsid w:val="00993C6D"/>
    <w:rsid w:val="00994C39"/>
    <w:rsid w:val="00994EAD"/>
    <w:rsid w:val="00994EE0"/>
    <w:rsid w:val="00995322"/>
    <w:rsid w:val="009953F7"/>
    <w:rsid w:val="00995B3F"/>
    <w:rsid w:val="009969D5"/>
    <w:rsid w:val="00997437"/>
    <w:rsid w:val="00997929"/>
    <w:rsid w:val="009A01EF"/>
    <w:rsid w:val="009A034B"/>
    <w:rsid w:val="009A1292"/>
    <w:rsid w:val="009A285A"/>
    <w:rsid w:val="009A3864"/>
    <w:rsid w:val="009A4511"/>
    <w:rsid w:val="009A4B98"/>
    <w:rsid w:val="009A6849"/>
    <w:rsid w:val="009A6F93"/>
    <w:rsid w:val="009B069F"/>
    <w:rsid w:val="009B0825"/>
    <w:rsid w:val="009B1F1E"/>
    <w:rsid w:val="009B228A"/>
    <w:rsid w:val="009B4E32"/>
    <w:rsid w:val="009B5BE8"/>
    <w:rsid w:val="009B5D6F"/>
    <w:rsid w:val="009B609D"/>
    <w:rsid w:val="009B6B54"/>
    <w:rsid w:val="009B739E"/>
    <w:rsid w:val="009C033A"/>
    <w:rsid w:val="009C03A0"/>
    <w:rsid w:val="009C198F"/>
    <w:rsid w:val="009C2A00"/>
    <w:rsid w:val="009C39B5"/>
    <w:rsid w:val="009C44B5"/>
    <w:rsid w:val="009C4938"/>
    <w:rsid w:val="009C4A4C"/>
    <w:rsid w:val="009C4F97"/>
    <w:rsid w:val="009C5B54"/>
    <w:rsid w:val="009C61C5"/>
    <w:rsid w:val="009C6BCE"/>
    <w:rsid w:val="009C6C28"/>
    <w:rsid w:val="009C6E93"/>
    <w:rsid w:val="009C7A85"/>
    <w:rsid w:val="009D2188"/>
    <w:rsid w:val="009D2517"/>
    <w:rsid w:val="009D2D54"/>
    <w:rsid w:val="009D41C4"/>
    <w:rsid w:val="009D53D3"/>
    <w:rsid w:val="009D76D8"/>
    <w:rsid w:val="009D7B50"/>
    <w:rsid w:val="009D7CE8"/>
    <w:rsid w:val="009D7F86"/>
    <w:rsid w:val="009E1E72"/>
    <w:rsid w:val="009E24A3"/>
    <w:rsid w:val="009E2B5C"/>
    <w:rsid w:val="009E2C32"/>
    <w:rsid w:val="009E46A3"/>
    <w:rsid w:val="009E4A25"/>
    <w:rsid w:val="009E543C"/>
    <w:rsid w:val="009E5CEB"/>
    <w:rsid w:val="009E6955"/>
    <w:rsid w:val="009E7103"/>
    <w:rsid w:val="009F2F38"/>
    <w:rsid w:val="009F3538"/>
    <w:rsid w:val="009F4464"/>
    <w:rsid w:val="009F602D"/>
    <w:rsid w:val="009F67D1"/>
    <w:rsid w:val="009F6912"/>
    <w:rsid w:val="009F713A"/>
    <w:rsid w:val="009F71BE"/>
    <w:rsid w:val="009F7899"/>
    <w:rsid w:val="00A001DD"/>
    <w:rsid w:val="00A00FF8"/>
    <w:rsid w:val="00A01190"/>
    <w:rsid w:val="00A01281"/>
    <w:rsid w:val="00A018B8"/>
    <w:rsid w:val="00A01A34"/>
    <w:rsid w:val="00A01C24"/>
    <w:rsid w:val="00A02C07"/>
    <w:rsid w:val="00A040AF"/>
    <w:rsid w:val="00A04FD6"/>
    <w:rsid w:val="00A05547"/>
    <w:rsid w:val="00A058A1"/>
    <w:rsid w:val="00A07A5D"/>
    <w:rsid w:val="00A10BC1"/>
    <w:rsid w:val="00A11410"/>
    <w:rsid w:val="00A118F0"/>
    <w:rsid w:val="00A11D5C"/>
    <w:rsid w:val="00A13C5B"/>
    <w:rsid w:val="00A13EE5"/>
    <w:rsid w:val="00A157CF"/>
    <w:rsid w:val="00A1580E"/>
    <w:rsid w:val="00A1627D"/>
    <w:rsid w:val="00A165F0"/>
    <w:rsid w:val="00A17C41"/>
    <w:rsid w:val="00A20288"/>
    <w:rsid w:val="00A22C25"/>
    <w:rsid w:val="00A22FA1"/>
    <w:rsid w:val="00A231E7"/>
    <w:rsid w:val="00A23EB0"/>
    <w:rsid w:val="00A23ED2"/>
    <w:rsid w:val="00A24510"/>
    <w:rsid w:val="00A2558E"/>
    <w:rsid w:val="00A2731B"/>
    <w:rsid w:val="00A27C7C"/>
    <w:rsid w:val="00A27D82"/>
    <w:rsid w:val="00A309D9"/>
    <w:rsid w:val="00A32310"/>
    <w:rsid w:val="00A3233A"/>
    <w:rsid w:val="00A32979"/>
    <w:rsid w:val="00A329BC"/>
    <w:rsid w:val="00A32F70"/>
    <w:rsid w:val="00A33251"/>
    <w:rsid w:val="00A3489F"/>
    <w:rsid w:val="00A34CEC"/>
    <w:rsid w:val="00A3592B"/>
    <w:rsid w:val="00A35CEE"/>
    <w:rsid w:val="00A3629B"/>
    <w:rsid w:val="00A37EE7"/>
    <w:rsid w:val="00A40421"/>
    <w:rsid w:val="00A406E5"/>
    <w:rsid w:val="00A41D5F"/>
    <w:rsid w:val="00A420A3"/>
    <w:rsid w:val="00A42F5C"/>
    <w:rsid w:val="00A43C5A"/>
    <w:rsid w:val="00A43D53"/>
    <w:rsid w:val="00A44CBD"/>
    <w:rsid w:val="00A458A6"/>
    <w:rsid w:val="00A45F8F"/>
    <w:rsid w:val="00A4614E"/>
    <w:rsid w:val="00A471D5"/>
    <w:rsid w:val="00A47858"/>
    <w:rsid w:val="00A509E1"/>
    <w:rsid w:val="00A51C02"/>
    <w:rsid w:val="00A5217A"/>
    <w:rsid w:val="00A5323E"/>
    <w:rsid w:val="00A532C2"/>
    <w:rsid w:val="00A54001"/>
    <w:rsid w:val="00A558B2"/>
    <w:rsid w:val="00A5650B"/>
    <w:rsid w:val="00A603B3"/>
    <w:rsid w:val="00A61539"/>
    <w:rsid w:val="00A618B5"/>
    <w:rsid w:val="00A62896"/>
    <w:rsid w:val="00A62C17"/>
    <w:rsid w:val="00A63079"/>
    <w:rsid w:val="00A6344A"/>
    <w:rsid w:val="00A63DEE"/>
    <w:rsid w:val="00A6483C"/>
    <w:rsid w:val="00A64E28"/>
    <w:rsid w:val="00A6537B"/>
    <w:rsid w:val="00A65613"/>
    <w:rsid w:val="00A70C6D"/>
    <w:rsid w:val="00A711EE"/>
    <w:rsid w:val="00A720D9"/>
    <w:rsid w:val="00A72439"/>
    <w:rsid w:val="00A73448"/>
    <w:rsid w:val="00A73F87"/>
    <w:rsid w:val="00A7412E"/>
    <w:rsid w:val="00A74C70"/>
    <w:rsid w:val="00A74E85"/>
    <w:rsid w:val="00A7705D"/>
    <w:rsid w:val="00A77E8D"/>
    <w:rsid w:val="00A803CF"/>
    <w:rsid w:val="00A80681"/>
    <w:rsid w:val="00A81040"/>
    <w:rsid w:val="00A81D1B"/>
    <w:rsid w:val="00A82647"/>
    <w:rsid w:val="00A82EA5"/>
    <w:rsid w:val="00A83F5F"/>
    <w:rsid w:val="00A847B2"/>
    <w:rsid w:val="00A848A2"/>
    <w:rsid w:val="00A84FD2"/>
    <w:rsid w:val="00A857D0"/>
    <w:rsid w:val="00A85855"/>
    <w:rsid w:val="00A85EC3"/>
    <w:rsid w:val="00A86010"/>
    <w:rsid w:val="00A90684"/>
    <w:rsid w:val="00A910D8"/>
    <w:rsid w:val="00A918D8"/>
    <w:rsid w:val="00A919BD"/>
    <w:rsid w:val="00A921F8"/>
    <w:rsid w:val="00A94030"/>
    <w:rsid w:val="00A94A0A"/>
    <w:rsid w:val="00A953A2"/>
    <w:rsid w:val="00A9558B"/>
    <w:rsid w:val="00A96503"/>
    <w:rsid w:val="00A96849"/>
    <w:rsid w:val="00A96A98"/>
    <w:rsid w:val="00A978A5"/>
    <w:rsid w:val="00AA22B8"/>
    <w:rsid w:val="00AA30B6"/>
    <w:rsid w:val="00AA32B3"/>
    <w:rsid w:val="00AA6B48"/>
    <w:rsid w:val="00AA751B"/>
    <w:rsid w:val="00AB0099"/>
    <w:rsid w:val="00AB00E5"/>
    <w:rsid w:val="00AB07F1"/>
    <w:rsid w:val="00AB201A"/>
    <w:rsid w:val="00AB30D2"/>
    <w:rsid w:val="00AB348A"/>
    <w:rsid w:val="00AB3E4B"/>
    <w:rsid w:val="00AB5295"/>
    <w:rsid w:val="00AB57AB"/>
    <w:rsid w:val="00AB6539"/>
    <w:rsid w:val="00AC00F8"/>
    <w:rsid w:val="00AC055E"/>
    <w:rsid w:val="00AC0DCF"/>
    <w:rsid w:val="00AC1165"/>
    <w:rsid w:val="00AC3BFD"/>
    <w:rsid w:val="00AC4488"/>
    <w:rsid w:val="00AC5911"/>
    <w:rsid w:val="00AC6381"/>
    <w:rsid w:val="00AC6F1F"/>
    <w:rsid w:val="00AD0890"/>
    <w:rsid w:val="00AD0A28"/>
    <w:rsid w:val="00AD0F47"/>
    <w:rsid w:val="00AD1D7A"/>
    <w:rsid w:val="00AD2748"/>
    <w:rsid w:val="00AD31C8"/>
    <w:rsid w:val="00AD40FB"/>
    <w:rsid w:val="00AD46EA"/>
    <w:rsid w:val="00AD476C"/>
    <w:rsid w:val="00AD4843"/>
    <w:rsid w:val="00AD5946"/>
    <w:rsid w:val="00AD5FD6"/>
    <w:rsid w:val="00AD66A0"/>
    <w:rsid w:val="00AD719F"/>
    <w:rsid w:val="00AD78E4"/>
    <w:rsid w:val="00AE0F0A"/>
    <w:rsid w:val="00AE1FED"/>
    <w:rsid w:val="00AE21AF"/>
    <w:rsid w:val="00AE2F41"/>
    <w:rsid w:val="00AE3455"/>
    <w:rsid w:val="00AE3DA8"/>
    <w:rsid w:val="00AE45FD"/>
    <w:rsid w:val="00AE51D3"/>
    <w:rsid w:val="00AE62A2"/>
    <w:rsid w:val="00AE679F"/>
    <w:rsid w:val="00AE6CFC"/>
    <w:rsid w:val="00AE7315"/>
    <w:rsid w:val="00AE7468"/>
    <w:rsid w:val="00AE74FB"/>
    <w:rsid w:val="00AF03C4"/>
    <w:rsid w:val="00AF07F0"/>
    <w:rsid w:val="00AF0CC3"/>
    <w:rsid w:val="00AF17B9"/>
    <w:rsid w:val="00AF31B3"/>
    <w:rsid w:val="00AF4275"/>
    <w:rsid w:val="00AF5D0B"/>
    <w:rsid w:val="00AF5D2A"/>
    <w:rsid w:val="00AF7B79"/>
    <w:rsid w:val="00B010CA"/>
    <w:rsid w:val="00B0129B"/>
    <w:rsid w:val="00B02607"/>
    <w:rsid w:val="00B03501"/>
    <w:rsid w:val="00B0369D"/>
    <w:rsid w:val="00B03F42"/>
    <w:rsid w:val="00B04827"/>
    <w:rsid w:val="00B0485E"/>
    <w:rsid w:val="00B049AF"/>
    <w:rsid w:val="00B04EF8"/>
    <w:rsid w:val="00B05FF9"/>
    <w:rsid w:val="00B062BF"/>
    <w:rsid w:val="00B07277"/>
    <w:rsid w:val="00B07BF3"/>
    <w:rsid w:val="00B1167E"/>
    <w:rsid w:val="00B11830"/>
    <w:rsid w:val="00B143C8"/>
    <w:rsid w:val="00B14E4D"/>
    <w:rsid w:val="00B152EB"/>
    <w:rsid w:val="00B1545E"/>
    <w:rsid w:val="00B15BE2"/>
    <w:rsid w:val="00B15F5B"/>
    <w:rsid w:val="00B16994"/>
    <w:rsid w:val="00B16D11"/>
    <w:rsid w:val="00B17426"/>
    <w:rsid w:val="00B17610"/>
    <w:rsid w:val="00B17951"/>
    <w:rsid w:val="00B17F96"/>
    <w:rsid w:val="00B21E49"/>
    <w:rsid w:val="00B23306"/>
    <w:rsid w:val="00B23890"/>
    <w:rsid w:val="00B2424C"/>
    <w:rsid w:val="00B242E9"/>
    <w:rsid w:val="00B24776"/>
    <w:rsid w:val="00B247C4"/>
    <w:rsid w:val="00B2638D"/>
    <w:rsid w:val="00B27448"/>
    <w:rsid w:val="00B27FD4"/>
    <w:rsid w:val="00B302D7"/>
    <w:rsid w:val="00B30856"/>
    <w:rsid w:val="00B30EBB"/>
    <w:rsid w:val="00B32078"/>
    <w:rsid w:val="00B33B6F"/>
    <w:rsid w:val="00B35717"/>
    <w:rsid w:val="00B357E5"/>
    <w:rsid w:val="00B35C3B"/>
    <w:rsid w:val="00B4295F"/>
    <w:rsid w:val="00B42F32"/>
    <w:rsid w:val="00B4430D"/>
    <w:rsid w:val="00B449A5"/>
    <w:rsid w:val="00B44CBE"/>
    <w:rsid w:val="00B44FAC"/>
    <w:rsid w:val="00B45BC2"/>
    <w:rsid w:val="00B4672A"/>
    <w:rsid w:val="00B471B7"/>
    <w:rsid w:val="00B50629"/>
    <w:rsid w:val="00B50800"/>
    <w:rsid w:val="00B517BD"/>
    <w:rsid w:val="00B51EA3"/>
    <w:rsid w:val="00B55850"/>
    <w:rsid w:val="00B55A52"/>
    <w:rsid w:val="00B5607A"/>
    <w:rsid w:val="00B56624"/>
    <w:rsid w:val="00B56994"/>
    <w:rsid w:val="00B5760B"/>
    <w:rsid w:val="00B57966"/>
    <w:rsid w:val="00B60801"/>
    <w:rsid w:val="00B6130D"/>
    <w:rsid w:val="00B61E29"/>
    <w:rsid w:val="00B65A0F"/>
    <w:rsid w:val="00B65E1D"/>
    <w:rsid w:val="00B667B9"/>
    <w:rsid w:val="00B66E46"/>
    <w:rsid w:val="00B67FAF"/>
    <w:rsid w:val="00B70E20"/>
    <w:rsid w:val="00B71FBB"/>
    <w:rsid w:val="00B729D4"/>
    <w:rsid w:val="00B7317A"/>
    <w:rsid w:val="00B73AA9"/>
    <w:rsid w:val="00B747B6"/>
    <w:rsid w:val="00B753D7"/>
    <w:rsid w:val="00B75A08"/>
    <w:rsid w:val="00B77604"/>
    <w:rsid w:val="00B813B1"/>
    <w:rsid w:val="00B824C8"/>
    <w:rsid w:val="00B82F57"/>
    <w:rsid w:val="00B83CE8"/>
    <w:rsid w:val="00B83EEB"/>
    <w:rsid w:val="00B84110"/>
    <w:rsid w:val="00B84158"/>
    <w:rsid w:val="00B847B9"/>
    <w:rsid w:val="00B84D79"/>
    <w:rsid w:val="00B84E27"/>
    <w:rsid w:val="00B84FE2"/>
    <w:rsid w:val="00B851CE"/>
    <w:rsid w:val="00B85A42"/>
    <w:rsid w:val="00B85F08"/>
    <w:rsid w:val="00B86AB8"/>
    <w:rsid w:val="00B878E3"/>
    <w:rsid w:val="00B90F3D"/>
    <w:rsid w:val="00B9216A"/>
    <w:rsid w:val="00B937CA"/>
    <w:rsid w:val="00B941FC"/>
    <w:rsid w:val="00B94A80"/>
    <w:rsid w:val="00B94C56"/>
    <w:rsid w:val="00B97068"/>
    <w:rsid w:val="00B97920"/>
    <w:rsid w:val="00BA05B9"/>
    <w:rsid w:val="00BA0808"/>
    <w:rsid w:val="00BA0B0D"/>
    <w:rsid w:val="00BA0B4E"/>
    <w:rsid w:val="00BA15C4"/>
    <w:rsid w:val="00BA2869"/>
    <w:rsid w:val="00BA29AB"/>
    <w:rsid w:val="00BA3351"/>
    <w:rsid w:val="00BA39E2"/>
    <w:rsid w:val="00BA4811"/>
    <w:rsid w:val="00BA4BAE"/>
    <w:rsid w:val="00BA6FD1"/>
    <w:rsid w:val="00BB07D1"/>
    <w:rsid w:val="00BB28EC"/>
    <w:rsid w:val="00BB2E50"/>
    <w:rsid w:val="00BB631B"/>
    <w:rsid w:val="00BC02C6"/>
    <w:rsid w:val="00BC0D35"/>
    <w:rsid w:val="00BC14E2"/>
    <w:rsid w:val="00BC16F7"/>
    <w:rsid w:val="00BC1A11"/>
    <w:rsid w:val="00BC324A"/>
    <w:rsid w:val="00BC66DE"/>
    <w:rsid w:val="00BC6D2E"/>
    <w:rsid w:val="00BC6D33"/>
    <w:rsid w:val="00BC6EF3"/>
    <w:rsid w:val="00BC7B69"/>
    <w:rsid w:val="00BD132D"/>
    <w:rsid w:val="00BD22B2"/>
    <w:rsid w:val="00BD37F3"/>
    <w:rsid w:val="00BD3C28"/>
    <w:rsid w:val="00BD423F"/>
    <w:rsid w:val="00BE00D8"/>
    <w:rsid w:val="00BE0DD1"/>
    <w:rsid w:val="00BE110E"/>
    <w:rsid w:val="00BE1557"/>
    <w:rsid w:val="00BE1DC6"/>
    <w:rsid w:val="00BE52A4"/>
    <w:rsid w:val="00BE68CC"/>
    <w:rsid w:val="00BE7373"/>
    <w:rsid w:val="00BE78BD"/>
    <w:rsid w:val="00BE7EAF"/>
    <w:rsid w:val="00BF056B"/>
    <w:rsid w:val="00BF1409"/>
    <w:rsid w:val="00BF1695"/>
    <w:rsid w:val="00BF1A4F"/>
    <w:rsid w:val="00BF2C9A"/>
    <w:rsid w:val="00BF2E7E"/>
    <w:rsid w:val="00BF33C8"/>
    <w:rsid w:val="00BF442A"/>
    <w:rsid w:val="00BF44EB"/>
    <w:rsid w:val="00C00A9C"/>
    <w:rsid w:val="00C00BC3"/>
    <w:rsid w:val="00C012E7"/>
    <w:rsid w:val="00C0271B"/>
    <w:rsid w:val="00C02752"/>
    <w:rsid w:val="00C0323A"/>
    <w:rsid w:val="00C033DC"/>
    <w:rsid w:val="00C03EB4"/>
    <w:rsid w:val="00C05ED3"/>
    <w:rsid w:val="00C07928"/>
    <w:rsid w:val="00C103FF"/>
    <w:rsid w:val="00C11AA2"/>
    <w:rsid w:val="00C12D5C"/>
    <w:rsid w:val="00C13E4E"/>
    <w:rsid w:val="00C14ECA"/>
    <w:rsid w:val="00C14EE3"/>
    <w:rsid w:val="00C14F17"/>
    <w:rsid w:val="00C159AE"/>
    <w:rsid w:val="00C16606"/>
    <w:rsid w:val="00C167C0"/>
    <w:rsid w:val="00C17028"/>
    <w:rsid w:val="00C1798D"/>
    <w:rsid w:val="00C20771"/>
    <w:rsid w:val="00C20909"/>
    <w:rsid w:val="00C21282"/>
    <w:rsid w:val="00C214E3"/>
    <w:rsid w:val="00C22007"/>
    <w:rsid w:val="00C23FA2"/>
    <w:rsid w:val="00C2426B"/>
    <w:rsid w:val="00C2469A"/>
    <w:rsid w:val="00C254CA"/>
    <w:rsid w:val="00C2722A"/>
    <w:rsid w:val="00C27B68"/>
    <w:rsid w:val="00C303DF"/>
    <w:rsid w:val="00C305D3"/>
    <w:rsid w:val="00C30756"/>
    <w:rsid w:val="00C315AB"/>
    <w:rsid w:val="00C31FEF"/>
    <w:rsid w:val="00C3277D"/>
    <w:rsid w:val="00C329CD"/>
    <w:rsid w:val="00C330AA"/>
    <w:rsid w:val="00C341ED"/>
    <w:rsid w:val="00C34A0E"/>
    <w:rsid w:val="00C355B0"/>
    <w:rsid w:val="00C36152"/>
    <w:rsid w:val="00C36163"/>
    <w:rsid w:val="00C36F6A"/>
    <w:rsid w:val="00C37FC9"/>
    <w:rsid w:val="00C401BB"/>
    <w:rsid w:val="00C40D08"/>
    <w:rsid w:val="00C41891"/>
    <w:rsid w:val="00C420AD"/>
    <w:rsid w:val="00C43FB4"/>
    <w:rsid w:val="00C4499A"/>
    <w:rsid w:val="00C44A2E"/>
    <w:rsid w:val="00C44C32"/>
    <w:rsid w:val="00C46C1E"/>
    <w:rsid w:val="00C46E8D"/>
    <w:rsid w:val="00C47195"/>
    <w:rsid w:val="00C47BE5"/>
    <w:rsid w:val="00C47C55"/>
    <w:rsid w:val="00C47E0B"/>
    <w:rsid w:val="00C523C1"/>
    <w:rsid w:val="00C535D3"/>
    <w:rsid w:val="00C55378"/>
    <w:rsid w:val="00C55DAD"/>
    <w:rsid w:val="00C61484"/>
    <w:rsid w:val="00C61649"/>
    <w:rsid w:val="00C61899"/>
    <w:rsid w:val="00C62BF3"/>
    <w:rsid w:val="00C630FA"/>
    <w:rsid w:val="00C63BD5"/>
    <w:rsid w:val="00C64068"/>
    <w:rsid w:val="00C6465B"/>
    <w:rsid w:val="00C64B9A"/>
    <w:rsid w:val="00C653DB"/>
    <w:rsid w:val="00C67374"/>
    <w:rsid w:val="00C675CE"/>
    <w:rsid w:val="00C67811"/>
    <w:rsid w:val="00C67923"/>
    <w:rsid w:val="00C70209"/>
    <w:rsid w:val="00C72033"/>
    <w:rsid w:val="00C72665"/>
    <w:rsid w:val="00C72CC4"/>
    <w:rsid w:val="00C74A82"/>
    <w:rsid w:val="00C7584D"/>
    <w:rsid w:val="00C80C14"/>
    <w:rsid w:val="00C81D40"/>
    <w:rsid w:val="00C82857"/>
    <w:rsid w:val="00C82955"/>
    <w:rsid w:val="00C82F49"/>
    <w:rsid w:val="00C84079"/>
    <w:rsid w:val="00C841D3"/>
    <w:rsid w:val="00C8432B"/>
    <w:rsid w:val="00C8482B"/>
    <w:rsid w:val="00C860BE"/>
    <w:rsid w:val="00C86834"/>
    <w:rsid w:val="00C870BB"/>
    <w:rsid w:val="00C8714C"/>
    <w:rsid w:val="00C8721D"/>
    <w:rsid w:val="00C873B0"/>
    <w:rsid w:val="00C902F5"/>
    <w:rsid w:val="00C90855"/>
    <w:rsid w:val="00C9088A"/>
    <w:rsid w:val="00C910C6"/>
    <w:rsid w:val="00C91BF1"/>
    <w:rsid w:val="00C91F06"/>
    <w:rsid w:val="00C92270"/>
    <w:rsid w:val="00C92C30"/>
    <w:rsid w:val="00C93138"/>
    <w:rsid w:val="00C95DF4"/>
    <w:rsid w:val="00C960FF"/>
    <w:rsid w:val="00C9646E"/>
    <w:rsid w:val="00C96EA2"/>
    <w:rsid w:val="00CA0608"/>
    <w:rsid w:val="00CA0834"/>
    <w:rsid w:val="00CA0AD5"/>
    <w:rsid w:val="00CA0F22"/>
    <w:rsid w:val="00CA0FD4"/>
    <w:rsid w:val="00CA2011"/>
    <w:rsid w:val="00CA3986"/>
    <w:rsid w:val="00CA449A"/>
    <w:rsid w:val="00CA5292"/>
    <w:rsid w:val="00CA5972"/>
    <w:rsid w:val="00CA5E38"/>
    <w:rsid w:val="00CA6180"/>
    <w:rsid w:val="00CA6BDA"/>
    <w:rsid w:val="00CA715D"/>
    <w:rsid w:val="00CA7FA7"/>
    <w:rsid w:val="00CB00CC"/>
    <w:rsid w:val="00CB0864"/>
    <w:rsid w:val="00CB1054"/>
    <w:rsid w:val="00CB1333"/>
    <w:rsid w:val="00CB1481"/>
    <w:rsid w:val="00CB2142"/>
    <w:rsid w:val="00CB2162"/>
    <w:rsid w:val="00CB3882"/>
    <w:rsid w:val="00CB59A1"/>
    <w:rsid w:val="00CB6E97"/>
    <w:rsid w:val="00CB7280"/>
    <w:rsid w:val="00CB7346"/>
    <w:rsid w:val="00CB73D2"/>
    <w:rsid w:val="00CC0103"/>
    <w:rsid w:val="00CC25DE"/>
    <w:rsid w:val="00CC3CE4"/>
    <w:rsid w:val="00CC4A3C"/>
    <w:rsid w:val="00CC610C"/>
    <w:rsid w:val="00CD05CD"/>
    <w:rsid w:val="00CD0B12"/>
    <w:rsid w:val="00CD4549"/>
    <w:rsid w:val="00CE138B"/>
    <w:rsid w:val="00CE13E0"/>
    <w:rsid w:val="00CE1834"/>
    <w:rsid w:val="00CE1E7A"/>
    <w:rsid w:val="00CE1F29"/>
    <w:rsid w:val="00CE36F5"/>
    <w:rsid w:val="00CE37B4"/>
    <w:rsid w:val="00CE5EDF"/>
    <w:rsid w:val="00CE6395"/>
    <w:rsid w:val="00CE65CD"/>
    <w:rsid w:val="00CE7BDF"/>
    <w:rsid w:val="00CF241F"/>
    <w:rsid w:val="00CF3E2B"/>
    <w:rsid w:val="00CF3FDF"/>
    <w:rsid w:val="00CF56CE"/>
    <w:rsid w:val="00CF78A7"/>
    <w:rsid w:val="00CF7C31"/>
    <w:rsid w:val="00D002D9"/>
    <w:rsid w:val="00D00A03"/>
    <w:rsid w:val="00D00B14"/>
    <w:rsid w:val="00D00F38"/>
    <w:rsid w:val="00D01D4D"/>
    <w:rsid w:val="00D020E3"/>
    <w:rsid w:val="00D022FC"/>
    <w:rsid w:val="00D03264"/>
    <w:rsid w:val="00D04EF6"/>
    <w:rsid w:val="00D04F22"/>
    <w:rsid w:val="00D0515E"/>
    <w:rsid w:val="00D059EF"/>
    <w:rsid w:val="00D05D15"/>
    <w:rsid w:val="00D067F5"/>
    <w:rsid w:val="00D06A82"/>
    <w:rsid w:val="00D100B4"/>
    <w:rsid w:val="00D10151"/>
    <w:rsid w:val="00D10740"/>
    <w:rsid w:val="00D1101C"/>
    <w:rsid w:val="00D11DFA"/>
    <w:rsid w:val="00D120FC"/>
    <w:rsid w:val="00D1308B"/>
    <w:rsid w:val="00D1457F"/>
    <w:rsid w:val="00D14BDF"/>
    <w:rsid w:val="00D14FC7"/>
    <w:rsid w:val="00D16400"/>
    <w:rsid w:val="00D16456"/>
    <w:rsid w:val="00D16972"/>
    <w:rsid w:val="00D171FB"/>
    <w:rsid w:val="00D2068D"/>
    <w:rsid w:val="00D20FED"/>
    <w:rsid w:val="00D217D8"/>
    <w:rsid w:val="00D21B50"/>
    <w:rsid w:val="00D2204D"/>
    <w:rsid w:val="00D2212D"/>
    <w:rsid w:val="00D22260"/>
    <w:rsid w:val="00D22BF3"/>
    <w:rsid w:val="00D230B3"/>
    <w:rsid w:val="00D24F44"/>
    <w:rsid w:val="00D25392"/>
    <w:rsid w:val="00D261FC"/>
    <w:rsid w:val="00D26325"/>
    <w:rsid w:val="00D3076F"/>
    <w:rsid w:val="00D33318"/>
    <w:rsid w:val="00D33913"/>
    <w:rsid w:val="00D33937"/>
    <w:rsid w:val="00D341A9"/>
    <w:rsid w:val="00D35586"/>
    <w:rsid w:val="00D357AD"/>
    <w:rsid w:val="00D35813"/>
    <w:rsid w:val="00D35890"/>
    <w:rsid w:val="00D35C3E"/>
    <w:rsid w:val="00D36A2F"/>
    <w:rsid w:val="00D37ED4"/>
    <w:rsid w:val="00D4002D"/>
    <w:rsid w:val="00D402F0"/>
    <w:rsid w:val="00D4056E"/>
    <w:rsid w:val="00D42013"/>
    <w:rsid w:val="00D4279B"/>
    <w:rsid w:val="00D43851"/>
    <w:rsid w:val="00D438DA"/>
    <w:rsid w:val="00D439A1"/>
    <w:rsid w:val="00D43EB9"/>
    <w:rsid w:val="00D45349"/>
    <w:rsid w:val="00D4610D"/>
    <w:rsid w:val="00D465C0"/>
    <w:rsid w:val="00D47EF0"/>
    <w:rsid w:val="00D50ADA"/>
    <w:rsid w:val="00D50FD8"/>
    <w:rsid w:val="00D51BE7"/>
    <w:rsid w:val="00D5220A"/>
    <w:rsid w:val="00D5291E"/>
    <w:rsid w:val="00D53341"/>
    <w:rsid w:val="00D55D4F"/>
    <w:rsid w:val="00D60264"/>
    <w:rsid w:val="00D608A3"/>
    <w:rsid w:val="00D61BBF"/>
    <w:rsid w:val="00D61D6C"/>
    <w:rsid w:val="00D6339D"/>
    <w:rsid w:val="00D6373D"/>
    <w:rsid w:val="00D63FF3"/>
    <w:rsid w:val="00D6460B"/>
    <w:rsid w:val="00D6571D"/>
    <w:rsid w:val="00D65A30"/>
    <w:rsid w:val="00D660B2"/>
    <w:rsid w:val="00D660E4"/>
    <w:rsid w:val="00D669A4"/>
    <w:rsid w:val="00D67EAF"/>
    <w:rsid w:val="00D71657"/>
    <w:rsid w:val="00D71843"/>
    <w:rsid w:val="00D71E10"/>
    <w:rsid w:val="00D722DF"/>
    <w:rsid w:val="00D73462"/>
    <w:rsid w:val="00D74397"/>
    <w:rsid w:val="00D74AE1"/>
    <w:rsid w:val="00D74FD7"/>
    <w:rsid w:val="00D75273"/>
    <w:rsid w:val="00D75422"/>
    <w:rsid w:val="00D758E7"/>
    <w:rsid w:val="00D75C55"/>
    <w:rsid w:val="00D75F0A"/>
    <w:rsid w:val="00D7602F"/>
    <w:rsid w:val="00D76902"/>
    <w:rsid w:val="00D80FDF"/>
    <w:rsid w:val="00D81F3B"/>
    <w:rsid w:val="00D82BAD"/>
    <w:rsid w:val="00D83811"/>
    <w:rsid w:val="00D85684"/>
    <w:rsid w:val="00D85908"/>
    <w:rsid w:val="00D91E00"/>
    <w:rsid w:val="00D91FB0"/>
    <w:rsid w:val="00D925F6"/>
    <w:rsid w:val="00D93A9D"/>
    <w:rsid w:val="00D93C18"/>
    <w:rsid w:val="00D9582D"/>
    <w:rsid w:val="00D95B5A"/>
    <w:rsid w:val="00D96193"/>
    <w:rsid w:val="00D961D6"/>
    <w:rsid w:val="00D96A90"/>
    <w:rsid w:val="00D977E0"/>
    <w:rsid w:val="00D97FB9"/>
    <w:rsid w:val="00DA0F68"/>
    <w:rsid w:val="00DA1EB4"/>
    <w:rsid w:val="00DA2066"/>
    <w:rsid w:val="00DA231F"/>
    <w:rsid w:val="00DA30B9"/>
    <w:rsid w:val="00DA3D4F"/>
    <w:rsid w:val="00DA3E3E"/>
    <w:rsid w:val="00DA514E"/>
    <w:rsid w:val="00DA52AA"/>
    <w:rsid w:val="00DB04E1"/>
    <w:rsid w:val="00DB1578"/>
    <w:rsid w:val="00DB226A"/>
    <w:rsid w:val="00DB3430"/>
    <w:rsid w:val="00DB6D56"/>
    <w:rsid w:val="00DC1C41"/>
    <w:rsid w:val="00DC3F50"/>
    <w:rsid w:val="00DD20E8"/>
    <w:rsid w:val="00DD53FE"/>
    <w:rsid w:val="00DD5B20"/>
    <w:rsid w:val="00DD601C"/>
    <w:rsid w:val="00DD7388"/>
    <w:rsid w:val="00DE0118"/>
    <w:rsid w:val="00DE04D9"/>
    <w:rsid w:val="00DE0585"/>
    <w:rsid w:val="00DE0E94"/>
    <w:rsid w:val="00DE1F7D"/>
    <w:rsid w:val="00DE314A"/>
    <w:rsid w:val="00DE45F0"/>
    <w:rsid w:val="00DE4E87"/>
    <w:rsid w:val="00DE652C"/>
    <w:rsid w:val="00DE65F7"/>
    <w:rsid w:val="00DF1368"/>
    <w:rsid w:val="00DF3F38"/>
    <w:rsid w:val="00DF42A6"/>
    <w:rsid w:val="00DF458E"/>
    <w:rsid w:val="00DF4E28"/>
    <w:rsid w:val="00DF5655"/>
    <w:rsid w:val="00DF5718"/>
    <w:rsid w:val="00DF762A"/>
    <w:rsid w:val="00DF7BE2"/>
    <w:rsid w:val="00E002F2"/>
    <w:rsid w:val="00E00D81"/>
    <w:rsid w:val="00E01C83"/>
    <w:rsid w:val="00E01D30"/>
    <w:rsid w:val="00E025FD"/>
    <w:rsid w:val="00E036E4"/>
    <w:rsid w:val="00E03936"/>
    <w:rsid w:val="00E03F07"/>
    <w:rsid w:val="00E042F0"/>
    <w:rsid w:val="00E10F06"/>
    <w:rsid w:val="00E1105B"/>
    <w:rsid w:val="00E1207E"/>
    <w:rsid w:val="00E13F02"/>
    <w:rsid w:val="00E14A26"/>
    <w:rsid w:val="00E150BA"/>
    <w:rsid w:val="00E15CD8"/>
    <w:rsid w:val="00E20709"/>
    <w:rsid w:val="00E218F3"/>
    <w:rsid w:val="00E22087"/>
    <w:rsid w:val="00E23529"/>
    <w:rsid w:val="00E24601"/>
    <w:rsid w:val="00E25AB0"/>
    <w:rsid w:val="00E26C7F"/>
    <w:rsid w:val="00E26DC9"/>
    <w:rsid w:val="00E274C9"/>
    <w:rsid w:val="00E279D0"/>
    <w:rsid w:val="00E27DFC"/>
    <w:rsid w:val="00E30BB6"/>
    <w:rsid w:val="00E314AD"/>
    <w:rsid w:val="00E31A40"/>
    <w:rsid w:val="00E328D2"/>
    <w:rsid w:val="00E33D0C"/>
    <w:rsid w:val="00E34019"/>
    <w:rsid w:val="00E34FEF"/>
    <w:rsid w:val="00E35F59"/>
    <w:rsid w:val="00E36633"/>
    <w:rsid w:val="00E36CA2"/>
    <w:rsid w:val="00E37103"/>
    <w:rsid w:val="00E37137"/>
    <w:rsid w:val="00E3765B"/>
    <w:rsid w:val="00E402D5"/>
    <w:rsid w:val="00E410F8"/>
    <w:rsid w:val="00E41957"/>
    <w:rsid w:val="00E42988"/>
    <w:rsid w:val="00E431CD"/>
    <w:rsid w:val="00E43379"/>
    <w:rsid w:val="00E43F1B"/>
    <w:rsid w:val="00E44668"/>
    <w:rsid w:val="00E45376"/>
    <w:rsid w:val="00E455AB"/>
    <w:rsid w:val="00E50189"/>
    <w:rsid w:val="00E50A71"/>
    <w:rsid w:val="00E51743"/>
    <w:rsid w:val="00E532F7"/>
    <w:rsid w:val="00E539B7"/>
    <w:rsid w:val="00E54AA5"/>
    <w:rsid w:val="00E54F8A"/>
    <w:rsid w:val="00E55190"/>
    <w:rsid w:val="00E5522D"/>
    <w:rsid w:val="00E55FDC"/>
    <w:rsid w:val="00E60056"/>
    <w:rsid w:val="00E60776"/>
    <w:rsid w:val="00E60B08"/>
    <w:rsid w:val="00E636AD"/>
    <w:rsid w:val="00E6724E"/>
    <w:rsid w:val="00E676D8"/>
    <w:rsid w:val="00E678B5"/>
    <w:rsid w:val="00E70A9B"/>
    <w:rsid w:val="00E7226B"/>
    <w:rsid w:val="00E72BE9"/>
    <w:rsid w:val="00E73028"/>
    <w:rsid w:val="00E73F76"/>
    <w:rsid w:val="00E744D7"/>
    <w:rsid w:val="00E76D36"/>
    <w:rsid w:val="00E76D63"/>
    <w:rsid w:val="00E77AE9"/>
    <w:rsid w:val="00E77D13"/>
    <w:rsid w:val="00E8248F"/>
    <w:rsid w:val="00E83598"/>
    <w:rsid w:val="00E83F24"/>
    <w:rsid w:val="00E84F1D"/>
    <w:rsid w:val="00E8617E"/>
    <w:rsid w:val="00E90463"/>
    <w:rsid w:val="00E90804"/>
    <w:rsid w:val="00E930A5"/>
    <w:rsid w:val="00E933B8"/>
    <w:rsid w:val="00E942AA"/>
    <w:rsid w:val="00E9481F"/>
    <w:rsid w:val="00E94A66"/>
    <w:rsid w:val="00E954DD"/>
    <w:rsid w:val="00E95D48"/>
    <w:rsid w:val="00E969DF"/>
    <w:rsid w:val="00E96D2F"/>
    <w:rsid w:val="00E9713F"/>
    <w:rsid w:val="00EA0B6E"/>
    <w:rsid w:val="00EA0FFF"/>
    <w:rsid w:val="00EA2198"/>
    <w:rsid w:val="00EA4793"/>
    <w:rsid w:val="00EA4B66"/>
    <w:rsid w:val="00EA633B"/>
    <w:rsid w:val="00EA644B"/>
    <w:rsid w:val="00EB014A"/>
    <w:rsid w:val="00EB173C"/>
    <w:rsid w:val="00EB32EF"/>
    <w:rsid w:val="00EB35E5"/>
    <w:rsid w:val="00EB3C86"/>
    <w:rsid w:val="00EB4146"/>
    <w:rsid w:val="00EB4812"/>
    <w:rsid w:val="00EB5F0A"/>
    <w:rsid w:val="00EB5F45"/>
    <w:rsid w:val="00EC0363"/>
    <w:rsid w:val="00EC1321"/>
    <w:rsid w:val="00EC1C71"/>
    <w:rsid w:val="00EC2147"/>
    <w:rsid w:val="00EC27ED"/>
    <w:rsid w:val="00EC2EE4"/>
    <w:rsid w:val="00EC51B1"/>
    <w:rsid w:val="00EC6B7F"/>
    <w:rsid w:val="00ED0603"/>
    <w:rsid w:val="00ED100E"/>
    <w:rsid w:val="00ED1E1E"/>
    <w:rsid w:val="00ED23F5"/>
    <w:rsid w:val="00ED2857"/>
    <w:rsid w:val="00ED2987"/>
    <w:rsid w:val="00ED2F24"/>
    <w:rsid w:val="00ED50D0"/>
    <w:rsid w:val="00ED6B87"/>
    <w:rsid w:val="00EE231F"/>
    <w:rsid w:val="00EE297D"/>
    <w:rsid w:val="00EE340F"/>
    <w:rsid w:val="00EE407B"/>
    <w:rsid w:val="00EE46B5"/>
    <w:rsid w:val="00EE46C7"/>
    <w:rsid w:val="00EE49BF"/>
    <w:rsid w:val="00EE4A9C"/>
    <w:rsid w:val="00EE5ACF"/>
    <w:rsid w:val="00EE6A32"/>
    <w:rsid w:val="00EE6CFA"/>
    <w:rsid w:val="00EF0D3F"/>
    <w:rsid w:val="00EF1A5C"/>
    <w:rsid w:val="00EF25F2"/>
    <w:rsid w:val="00EF4F98"/>
    <w:rsid w:val="00EF68EA"/>
    <w:rsid w:val="00EF6BD8"/>
    <w:rsid w:val="00F01221"/>
    <w:rsid w:val="00F016A1"/>
    <w:rsid w:val="00F01767"/>
    <w:rsid w:val="00F02AD8"/>
    <w:rsid w:val="00F02B27"/>
    <w:rsid w:val="00F02C44"/>
    <w:rsid w:val="00F02CE1"/>
    <w:rsid w:val="00F031F2"/>
    <w:rsid w:val="00F03CBD"/>
    <w:rsid w:val="00F04B18"/>
    <w:rsid w:val="00F05692"/>
    <w:rsid w:val="00F06462"/>
    <w:rsid w:val="00F0646D"/>
    <w:rsid w:val="00F071CB"/>
    <w:rsid w:val="00F11DF9"/>
    <w:rsid w:val="00F12649"/>
    <w:rsid w:val="00F13022"/>
    <w:rsid w:val="00F13BC7"/>
    <w:rsid w:val="00F13E94"/>
    <w:rsid w:val="00F147DC"/>
    <w:rsid w:val="00F1691C"/>
    <w:rsid w:val="00F16D7F"/>
    <w:rsid w:val="00F16DB3"/>
    <w:rsid w:val="00F17C39"/>
    <w:rsid w:val="00F20257"/>
    <w:rsid w:val="00F20757"/>
    <w:rsid w:val="00F2288E"/>
    <w:rsid w:val="00F22D69"/>
    <w:rsid w:val="00F235AB"/>
    <w:rsid w:val="00F24242"/>
    <w:rsid w:val="00F27A71"/>
    <w:rsid w:val="00F3168D"/>
    <w:rsid w:val="00F326B9"/>
    <w:rsid w:val="00F34377"/>
    <w:rsid w:val="00F35294"/>
    <w:rsid w:val="00F357BC"/>
    <w:rsid w:val="00F40E08"/>
    <w:rsid w:val="00F424B6"/>
    <w:rsid w:val="00F42D76"/>
    <w:rsid w:val="00F43CDC"/>
    <w:rsid w:val="00F45A47"/>
    <w:rsid w:val="00F47417"/>
    <w:rsid w:val="00F47BF6"/>
    <w:rsid w:val="00F47C21"/>
    <w:rsid w:val="00F47E4D"/>
    <w:rsid w:val="00F51714"/>
    <w:rsid w:val="00F5241E"/>
    <w:rsid w:val="00F539C3"/>
    <w:rsid w:val="00F540BE"/>
    <w:rsid w:val="00F545E7"/>
    <w:rsid w:val="00F55609"/>
    <w:rsid w:val="00F55A65"/>
    <w:rsid w:val="00F56EA3"/>
    <w:rsid w:val="00F5725F"/>
    <w:rsid w:val="00F624F4"/>
    <w:rsid w:val="00F625F4"/>
    <w:rsid w:val="00F6330E"/>
    <w:rsid w:val="00F63917"/>
    <w:rsid w:val="00F63AA0"/>
    <w:rsid w:val="00F64015"/>
    <w:rsid w:val="00F648A3"/>
    <w:rsid w:val="00F64A38"/>
    <w:rsid w:val="00F65157"/>
    <w:rsid w:val="00F6521F"/>
    <w:rsid w:val="00F65D47"/>
    <w:rsid w:val="00F66934"/>
    <w:rsid w:val="00F67063"/>
    <w:rsid w:val="00F70861"/>
    <w:rsid w:val="00F71469"/>
    <w:rsid w:val="00F716BD"/>
    <w:rsid w:val="00F716EE"/>
    <w:rsid w:val="00F72FDA"/>
    <w:rsid w:val="00F75458"/>
    <w:rsid w:val="00F75D79"/>
    <w:rsid w:val="00F75F3F"/>
    <w:rsid w:val="00F7602F"/>
    <w:rsid w:val="00F76BDC"/>
    <w:rsid w:val="00F81E12"/>
    <w:rsid w:val="00F825A1"/>
    <w:rsid w:val="00F825FF"/>
    <w:rsid w:val="00F833E5"/>
    <w:rsid w:val="00F855EB"/>
    <w:rsid w:val="00F858D9"/>
    <w:rsid w:val="00F8705B"/>
    <w:rsid w:val="00F874FB"/>
    <w:rsid w:val="00F87956"/>
    <w:rsid w:val="00F87BD3"/>
    <w:rsid w:val="00F90C48"/>
    <w:rsid w:val="00F93B35"/>
    <w:rsid w:val="00F9489B"/>
    <w:rsid w:val="00F95CAB"/>
    <w:rsid w:val="00F974F4"/>
    <w:rsid w:val="00F97CC2"/>
    <w:rsid w:val="00FA1AE0"/>
    <w:rsid w:val="00FA2A5E"/>
    <w:rsid w:val="00FA39DE"/>
    <w:rsid w:val="00FA3F15"/>
    <w:rsid w:val="00FA4323"/>
    <w:rsid w:val="00FA56AE"/>
    <w:rsid w:val="00FA5B24"/>
    <w:rsid w:val="00FA60B2"/>
    <w:rsid w:val="00FA6137"/>
    <w:rsid w:val="00FA64A4"/>
    <w:rsid w:val="00FA67CA"/>
    <w:rsid w:val="00FA6BF3"/>
    <w:rsid w:val="00FA6E44"/>
    <w:rsid w:val="00FB01D8"/>
    <w:rsid w:val="00FB05C5"/>
    <w:rsid w:val="00FB0994"/>
    <w:rsid w:val="00FB1A87"/>
    <w:rsid w:val="00FB21D7"/>
    <w:rsid w:val="00FB43A5"/>
    <w:rsid w:val="00FB4650"/>
    <w:rsid w:val="00FB5FA5"/>
    <w:rsid w:val="00FB602D"/>
    <w:rsid w:val="00FB67E6"/>
    <w:rsid w:val="00FB6C65"/>
    <w:rsid w:val="00FB75E7"/>
    <w:rsid w:val="00FC0B45"/>
    <w:rsid w:val="00FC15D0"/>
    <w:rsid w:val="00FC1EAC"/>
    <w:rsid w:val="00FC220F"/>
    <w:rsid w:val="00FC3ECE"/>
    <w:rsid w:val="00FC4666"/>
    <w:rsid w:val="00FC5226"/>
    <w:rsid w:val="00FC61BC"/>
    <w:rsid w:val="00FC73F6"/>
    <w:rsid w:val="00FC7E42"/>
    <w:rsid w:val="00FD0038"/>
    <w:rsid w:val="00FD0875"/>
    <w:rsid w:val="00FD0C15"/>
    <w:rsid w:val="00FD11D4"/>
    <w:rsid w:val="00FD1B9A"/>
    <w:rsid w:val="00FD2323"/>
    <w:rsid w:val="00FD2A9D"/>
    <w:rsid w:val="00FD2D8D"/>
    <w:rsid w:val="00FD3260"/>
    <w:rsid w:val="00FD4696"/>
    <w:rsid w:val="00FD73E3"/>
    <w:rsid w:val="00FD7981"/>
    <w:rsid w:val="00FE06AF"/>
    <w:rsid w:val="00FE0EA8"/>
    <w:rsid w:val="00FE2013"/>
    <w:rsid w:val="00FE216F"/>
    <w:rsid w:val="00FE2502"/>
    <w:rsid w:val="00FE3AAC"/>
    <w:rsid w:val="00FE512B"/>
    <w:rsid w:val="00FE5904"/>
    <w:rsid w:val="00FE5A0C"/>
    <w:rsid w:val="00FE6311"/>
    <w:rsid w:val="00FE7528"/>
    <w:rsid w:val="00FEB1F1"/>
    <w:rsid w:val="00FF0589"/>
    <w:rsid w:val="00FF0AA1"/>
    <w:rsid w:val="00FF180A"/>
    <w:rsid w:val="00FF1AF7"/>
    <w:rsid w:val="00FF283D"/>
    <w:rsid w:val="00FF2B8A"/>
    <w:rsid w:val="00FF34CD"/>
    <w:rsid w:val="00FF3CFD"/>
    <w:rsid w:val="00FF3D40"/>
    <w:rsid w:val="00FF44F9"/>
    <w:rsid w:val="00FF46B5"/>
    <w:rsid w:val="00FF46CA"/>
    <w:rsid w:val="00FF5511"/>
    <w:rsid w:val="00FF563C"/>
    <w:rsid w:val="00FF5A02"/>
    <w:rsid w:val="00FF6903"/>
    <w:rsid w:val="00FF788F"/>
    <w:rsid w:val="00FF7BFF"/>
    <w:rsid w:val="012FD2C0"/>
    <w:rsid w:val="01873E0E"/>
    <w:rsid w:val="019D5E41"/>
    <w:rsid w:val="01A98C7E"/>
    <w:rsid w:val="01C7AE5B"/>
    <w:rsid w:val="01E0FCA4"/>
    <w:rsid w:val="0294295E"/>
    <w:rsid w:val="035CC1C4"/>
    <w:rsid w:val="036F8D42"/>
    <w:rsid w:val="03F3EB7A"/>
    <w:rsid w:val="0438E091"/>
    <w:rsid w:val="0490B25E"/>
    <w:rsid w:val="050FD96B"/>
    <w:rsid w:val="0535295F"/>
    <w:rsid w:val="05385B25"/>
    <w:rsid w:val="056E9891"/>
    <w:rsid w:val="060214F3"/>
    <w:rsid w:val="06044A1A"/>
    <w:rsid w:val="068FCB4E"/>
    <w:rsid w:val="069C745A"/>
    <w:rsid w:val="06C35651"/>
    <w:rsid w:val="06F4697F"/>
    <w:rsid w:val="076AC1AF"/>
    <w:rsid w:val="07A6D574"/>
    <w:rsid w:val="07B61192"/>
    <w:rsid w:val="08C23299"/>
    <w:rsid w:val="0974950A"/>
    <w:rsid w:val="0A4CF9F9"/>
    <w:rsid w:val="0A4DC442"/>
    <w:rsid w:val="0A531F9B"/>
    <w:rsid w:val="0ACF5FF3"/>
    <w:rsid w:val="0ADE0B14"/>
    <w:rsid w:val="0DC991AA"/>
    <w:rsid w:val="0EE6F820"/>
    <w:rsid w:val="0EEF4A4D"/>
    <w:rsid w:val="0F10C3DC"/>
    <w:rsid w:val="0FC2A584"/>
    <w:rsid w:val="10045E96"/>
    <w:rsid w:val="10585AB5"/>
    <w:rsid w:val="10C81A4E"/>
    <w:rsid w:val="112251EC"/>
    <w:rsid w:val="1176D308"/>
    <w:rsid w:val="11D229D5"/>
    <w:rsid w:val="1200D39E"/>
    <w:rsid w:val="12726750"/>
    <w:rsid w:val="12BC1F77"/>
    <w:rsid w:val="13459D9B"/>
    <w:rsid w:val="13545D6C"/>
    <w:rsid w:val="135E105F"/>
    <w:rsid w:val="1368942F"/>
    <w:rsid w:val="13915D38"/>
    <w:rsid w:val="142F84E2"/>
    <w:rsid w:val="159702AE"/>
    <w:rsid w:val="1721FCDF"/>
    <w:rsid w:val="173637A6"/>
    <w:rsid w:val="174610BC"/>
    <w:rsid w:val="17926851"/>
    <w:rsid w:val="17961C5F"/>
    <w:rsid w:val="18D593DC"/>
    <w:rsid w:val="18F02797"/>
    <w:rsid w:val="190DBBAB"/>
    <w:rsid w:val="1930C868"/>
    <w:rsid w:val="19712BD0"/>
    <w:rsid w:val="19E99101"/>
    <w:rsid w:val="19FFDF0B"/>
    <w:rsid w:val="1A9E61BF"/>
    <w:rsid w:val="1B21139E"/>
    <w:rsid w:val="1B4C964B"/>
    <w:rsid w:val="1BEF418E"/>
    <w:rsid w:val="1C03B381"/>
    <w:rsid w:val="1C5BB647"/>
    <w:rsid w:val="1D0493E2"/>
    <w:rsid w:val="1D0C77A4"/>
    <w:rsid w:val="1D686EC6"/>
    <w:rsid w:val="1DC30142"/>
    <w:rsid w:val="1E055DE3"/>
    <w:rsid w:val="1EA57AC5"/>
    <w:rsid w:val="1EB2CC14"/>
    <w:rsid w:val="1ED4E3C5"/>
    <w:rsid w:val="1F24BC97"/>
    <w:rsid w:val="2073DB54"/>
    <w:rsid w:val="213C0D1E"/>
    <w:rsid w:val="219014A6"/>
    <w:rsid w:val="2370CEB5"/>
    <w:rsid w:val="237BEEDE"/>
    <w:rsid w:val="239383A4"/>
    <w:rsid w:val="2399DC98"/>
    <w:rsid w:val="23E7C92E"/>
    <w:rsid w:val="23F0A5D6"/>
    <w:rsid w:val="23FF1C4E"/>
    <w:rsid w:val="24057815"/>
    <w:rsid w:val="241FB1D0"/>
    <w:rsid w:val="24260809"/>
    <w:rsid w:val="24265A2C"/>
    <w:rsid w:val="2436FE85"/>
    <w:rsid w:val="245324DD"/>
    <w:rsid w:val="2463E327"/>
    <w:rsid w:val="249ED5A5"/>
    <w:rsid w:val="25572688"/>
    <w:rsid w:val="2567C90A"/>
    <w:rsid w:val="25734411"/>
    <w:rsid w:val="259A570F"/>
    <w:rsid w:val="273A5762"/>
    <w:rsid w:val="274D1E57"/>
    <w:rsid w:val="276CB0A7"/>
    <w:rsid w:val="27C4442E"/>
    <w:rsid w:val="27CFED87"/>
    <w:rsid w:val="283338AF"/>
    <w:rsid w:val="28887B06"/>
    <w:rsid w:val="29230A2B"/>
    <w:rsid w:val="29739273"/>
    <w:rsid w:val="2A3E3AFA"/>
    <w:rsid w:val="2A75E78E"/>
    <w:rsid w:val="2AB84EC7"/>
    <w:rsid w:val="2B99434C"/>
    <w:rsid w:val="2CA89619"/>
    <w:rsid w:val="2CC97830"/>
    <w:rsid w:val="2CE9393B"/>
    <w:rsid w:val="2DEA90DC"/>
    <w:rsid w:val="2DEF5811"/>
    <w:rsid w:val="2E9EBB8D"/>
    <w:rsid w:val="2F0A2439"/>
    <w:rsid w:val="2F1D62E1"/>
    <w:rsid w:val="2F32298D"/>
    <w:rsid w:val="2F77B7F4"/>
    <w:rsid w:val="2F8F19E9"/>
    <w:rsid w:val="314085D7"/>
    <w:rsid w:val="31B938DE"/>
    <w:rsid w:val="31BD34ED"/>
    <w:rsid w:val="31E13C5A"/>
    <w:rsid w:val="3249F974"/>
    <w:rsid w:val="325A949B"/>
    <w:rsid w:val="32897C99"/>
    <w:rsid w:val="32CCA617"/>
    <w:rsid w:val="32DCF848"/>
    <w:rsid w:val="32EACE88"/>
    <w:rsid w:val="333DA74A"/>
    <w:rsid w:val="3354D66E"/>
    <w:rsid w:val="336D71AC"/>
    <w:rsid w:val="337334B9"/>
    <w:rsid w:val="33B9F0BE"/>
    <w:rsid w:val="33DDC82D"/>
    <w:rsid w:val="3553BD4E"/>
    <w:rsid w:val="35B1E315"/>
    <w:rsid w:val="367B6F2A"/>
    <w:rsid w:val="36B5EA1E"/>
    <w:rsid w:val="36CA4AE2"/>
    <w:rsid w:val="36D0FE75"/>
    <w:rsid w:val="37845B52"/>
    <w:rsid w:val="378922CD"/>
    <w:rsid w:val="3797CC16"/>
    <w:rsid w:val="37D96BD9"/>
    <w:rsid w:val="37EE6556"/>
    <w:rsid w:val="37F4BE4A"/>
    <w:rsid w:val="3973935D"/>
    <w:rsid w:val="3984D1F4"/>
    <w:rsid w:val="398DBB79"/>
    <w:rsid w:val="399EA254"/>
    <w:rsid w:val="39F5CE47"/>
    <w:rsid w:val="3A0E97B2"/>
    <w:rsid w:val="3A24D4FA"/>
    <w:rsid w:val="3A529108"/>
    <w:rsid w:val="3A913657"/>
    <w:rsid w:val="3BE1E8AB"/>
    <w:rsid w:val="3C8ABF00"/>
    <w:rsid w:val="3C8FFBC2"/>
    <w:rsid w:val="3C927B17"/>
    <w:rsid w:val="3CA25528"/>
    <w:rsid w:val="3CA5F5C6"/>
    <w:rsid w:val="3CA6830D"/>
    <w:rsid w:val="3CC04D7A"/>
    <w:rsid w:val="3D402ABB"/>
    <w:rsid w:val="3D497990"/>
    <w:rsid w:val="3D5D09C6"/>
    <w:rsid w:val="3DACED30"/>
    <w:rsid w:val="3E03129E"/>
    <w:rsid w:val="3EA76DBE"/>
    <w:rsid w:val="3ED59A30"/>
    <w:rsid w:val="3F270699"/>
    <w:rsid w:val="3F8937A7"/>
    <w:rsid w:val="3FFAE299"/>
    <w:rsid w:val="40AD77DB"/>
    <w:rsid w:val="4121C852"/>
    <w:rsid w:val="417B87C7"/>
    <w:rsid w:val="418BF950"/>
    <w:rsid w:val="41BEB84E"/>
    <w:rsid w:val="41FC8C00"/>
    <w:rsid w:val="42128D2F"/>
    <w:rsid w:val="428B17FD"/>
    <w:rsid w:val="429583B5"/>
    <w:rsid w:val="42AB8AD5"/>
    <w:rsid w:val="42E880AE"/>
    <w:rsid w:val="43087A77"/>
    <w:rsid w:val="43BF3E58"/>
    <w:rsid w:val="43CB1C5A"/>
    <w:rsid w:val="43EE5C51"/>
    <w:rsid w:val="440086C7"/>
    <w:rsid w:val="4426AAF5"/>
    <w:rsid w:val="44647EA7"/>
    <w:rsid w:val="446DD78B"/>
    <w:rsid w:val="449CF584"/>
    <w:rsid w:val="44A2852A"/>
    <w:rsid w:val="44ABA0A5"/>
    <w:rsid w:val="45E35E68"/>
    <w:rsid w:val="464EF8EA"/>
    <w:rsid w:val="4673A53A"/>
    <w:rsid w:val="468C034E"/>
    <w:rsid w:val="46E09FA5"/>
    <w:rsid w:val="46FE5C66"/>
    <w:rsid w:val="47B3E605"/>
    <w:rsid w:val="4802F589"/>
    <w:rsid w:val="4861E8BB"/>
    <w:rsid w:val="486F5215"/>
    <w:rsid w:val="48D63A11"/>
    <w:rsid w:val="4913A744"/>
    <w:rsid w:val="4937267C"/>
    <w:rsid w:val="498DBB11"/>
    <w:rsid w:val="49B066CB"/>
    <w:rsid w:val="49E62456"/>
    <w:rsid w:val="4A4443A2"/>
    <w:rsid w:val="4A6D4FAD"/>
    <w:rsid w:val="4AFC8FC8"/>
    <w:rsid w:val="4B76A395"/>
    <w:rsid w:val="4BA17608"/>
    <w:rsid w:val="4BA35AD2"/>
    <w:rsid w:val="4BA78827"/>
    <w:rsid w:val="4BBD9DCD"/>
    <w:rsid w:val="4BDFFC28"/>
    <w:rsid w:val="4BE2142F"/>
    <w:rsid w:val="4C505FBE"/>
    <w:rsid w:val="4D4A46E6"/>
    <w:rsid w:val="4D88D507"/>
    <w:rsid w:val="4DD6A8B6"/>
    <w:rsid w:val="4E19A767"/>
    <w:rsid w:val="4E3C82B7"/>
    <w:rsid w:val="4F38A174"/>
    <w:rsid w:val="4FB577C8"/>
    <w:rsid w:val="4FC271A3"/>
    <w:rsid w:val="4FDA55EE"/>
    <w:rsid w:val="4FDE12BC"/>
    <w:rsid w:val="504FD634"/>
    <w:rsid w:val="5128750E"/>
    <w:rsid w:val="512B9D00"/>
    <w:rsid w:val="51944E45"/>
    <w:rsid w:val="51E951AF"/>
    <w:rsid w:val="522A26AD"/>
    <w:rsid w:val="527E7E18"/>
    <w:rsid w:val="532A54C4"/>
    <w:rsid w:val="539B1A45"/>
    <w:rsid w:val="53ED0E9E"/>
    <w:rsid w:val="5626577B"/>
    <w:rsid w:val="56ACC1E8"/>
    <w:rsid w:val="57247354"/>
    <w:rsid w:val="5741AEAB"/>
    <w:rsid w:val="57702B20"/>
    <w:rsid w:val="58201457"/>
    <w:rsid w:val="587C4E37"/>
    <w:rsid w:val="58E46F78"/>
    <w:rsid w:val="59B8F1AD"/>
    <w:rsid w:val="5A310057"/>
    <w:rsid w:val="5A95E2BD"/>
    <w:rsid w:val="5AFF4DAC"/>
    <w:rsid w:val="5C034F57"/>
    <w:rsid w:val="5C594530"/>
    <w:rsid w:val="5CF445EB"/>
    <w:rsid w:val="5D27D90A"/>
    <w:rsid w:val="5D8D7F3F"/>
    <w:rsid w:val="5E2578BF"/>
    <w:rsid w:val="5E2D126A"/>
    <w:rsid w:val="5EAAA947"/>
    <w:rsid w:val="5F0CC3A7"/>
    <w:rsid w:val="5F386063"/>
    <w:rsid w:val="5F7CFD43"/>
    <w:rsid w:val="60EE226F"/>
    <w:rsid w:val="61347A24"/>
    <w:rsid w:val="6159FA5A"/>
    <w:rsid w:val="6161B50F"/>
    <w:rsid w:val="61B57E5D"/>
    <w:rsid w:val="61B646CE"/>
    <w:rsid w:val="620AF12E"/>
    <w:rsid w:val="621991F6"/>
    <w:rsid w:val="62BF0AFB"/>
    <w:rsid w:val="62C47296"/>
    <w:rsid w:val="62CC5C4A"/>
    <w:rsid w:val="631E888D"/>
    <w:rsid w:val="63477CAF"/>
    <w:rsid w:val="637FAC29"/>
    <w:rsid w:val="63A62639"/>
    <w:rsid w:val="647B6929"/>
    <w:rsid w:val="647C6436"/>
    <w:rsid w:val="64B2E2D5"/>
    <w:rsid w:val="65DD24F1"/>
    <w:rsid w:val="6614C186"/>
    <w:rsid w:val="662B9A7D"/>
    <w:rsid w:val="66A28F6B"/>
    <w:rsid w:val="6808B164"/>
    <w:rsid w:val="68245962"/>
    <w:rsid w:val="6893DF1A"/>
    <w:rsid w:val="68A2CFBD"/>
    <w:rsid w:val="68C4494C"/>
    <w:rsid w:val="68EE6DB4"/>
    <w:rsid w:val="690D0669"/>
    <w:rsid w:val="6914C42E"/>
    <w:rsid w:val="69AC610E"/>
    <w:rsid w:val="6AA9E3FF"/>
    <w:rsid w:val="6AB3307E"/>
    <w:rsid w:val="6B62EC68"/>
    <w:rsid w:val="6B8F2C86"/>
    <w:rsid w:val="6C0AEAE8"/>
    <w:rsid w:val="6C2EDD3C"/>
    <w:rsid w:val="6D12C44B"/>
    <w:rsid w:val="6D5D7E25"/>
    <w:rsid w:val="6E5342DD"/>
    <w:rsid w:val="6E688054"/>
    <w:rsid w:val="6E73B6C6"/>
    <w:rsid w:val="6F4760F0"/>
    <w:rsid w:val="6F8D85D4"/>
    <w:rsid w:val="6FB19AAC"/>
    <w:rsid w:val="6FF7FDF4"/>
    <w:rsid w:val="70642556"/>
    <w:rsid w:val="7100B969"/>
    <w:rsid w:val="711F0BCA"/>
    <w:rsid w:val="712A51E2"/>
    <w:rsid w:val="713866F8"/>
    <w:rsid w:val="714320A2"/>
    <w:rsid w:val="7186423D"/>
    <w:rsid w:val="71CDD7CE"/>
    <w:rsid w:val="721687CC"/>
    <w:rsid w:val="7249BBD4"/>
    <w:rsid w:val="72595943"/>
    <w:rsid w:val="72AEF391"/>
    <w:rsid w:val="730134DB"/>
    <w:rsid w:val="731E584C"/>
    <w:rsid w:val="73BDAEE6"/>
    <w:rsid w:val="73CA86DB"/>
    <w:rsid w:val="73D53B97"/>
    <w:rsid w:val="73FA8679"/>
    <w:rsid w:val="74AA4E9C"/>
    <w:rsid w:val="74CD29EC"/>
    <w:rsid w:val="74E8EC97"/>
    <w:rsid w:val="74FA276E"/>
    <w:rsid w:val="7506DA51"/>
    <w:rsid w:val="75F33B81"/>
    <w:rsid w:val="76220B20"/>
    <w:rsid w:val="762440C7"/>
    <w:rsid w:val="76858646"/>
    <w:rsid w:val="7699CBFE"/>
    <w:rsid w:val="77026CE4"/>
    <w:rsid w:val="776F9646"/>
    <w:rsid w:val="7770D120"/>
    <w:rsid w:val="77A41BAC"/>
    <w:rsid w:val="78D84207"/>
    <w:rsid w:val="78FA5EA1"/>
    <w:rsid w:val="79336BFB"/>
    <w:rsid w:val="79A9F3F3"/>
    <w:rsid w:val="7A8CA34D"/>
    <w:rsid w:val="7B3B3C80"/>
    <w:rsid w:val="7B78EAA8"/>
    <w:rsid w:val="7C0137A8"/>
    <w:rsid w:val="7C72EA94"/>
    <w:rsid w:val="7C807674"/>
    <w:rsid w:val="7CBEF540"/>
    <w:rsid w:val="7D0B07B4"/>
    <w:rsid w:val="7DBEBF01"/>
    <w:rsid w:val="7DC671B9"/>
    <w:rsid w:val="7DD81934"/>
    <w:rsid w:val="7F3521D5"/>
    <w:rsid w:val="7F8262E0"/>
    <w:rsid w:val="7FCD7F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B3DF4C"/>
  <w15:chartTrackingRefBased/>
  <w15:docId w15:val="{597345C3-0783-4C9F-9D1C-072B0194AE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1550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5E1B2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61F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61FF9"/>
  </w:style>
  <w:style w:type="paragraph" w:styleId="Footer">
    <w:name w:val="footer"/>
    <w:basedOn w:val="Normal"/>
    <w:link w:val="FooterChar"/>
    <w:uiPriority w:val="99"/>
    <w:unhideWhenUsed/>
    <w:rsid w:val="00061FF9"/>
    <w:pPr>
      <w:tabs>
        <w:tab w:val="center" w:pos="4680"/>
        <w:tab w:val="right" w:pos="9360"/>
      </w:tabs>
      <w:spacing w:after="0" w:line="240" w:lineRule="auto"/>
    </w:pPr>
  </w:style>
  <w:style w:type="character" w:customStyle="1" w:styleId="FooterChar">
    <w:name w:val="Footer Char"/>
    <w:basedOn w:val="DefaultParagraphFont"/>
    <w:link w:val="Footer"/>
    <w:uiPriority w:val="99"/>
    <w:rsid w:val="00061FF9"/>
  </w:style>
  <w:style w:type="character" w:customStyle="1" w:styleId="Heading1Char">
    <w:name w:val="Heading 1 Char"/>
    <w:basedOn w:val="DefaultParagraphFont"/>
    <w:link w:val="Heading1"/>
    <w:uiPriority w:val="9"/>
    <w:rsid w:val="00015505"/>
    <w:rPr>
      <w:rFonts w:asciiTheme="majorHAnsi" w:eastAsiaTheme="majorEastAsia" w:hAnsiTheme="majorHAnsi" w:cstheme="majorBidi"/>
      <w:color w:val="2F5496" w:themeColor="accent1" w:themeShade="BF"/>
      <w:sz w:val="32"/>
      <w:szCs w:val="32"/>
    </w:rPr>
  </w:style>
  <w:style w:type="paragraph" w:styleId="FootnoteText">
    <w:name w:val="footnote text"/>
    <w:basedOn w:val="Normal"/>
    <w:link w:val="FootnoteTextChar"/>
    <w:uiPriority w:val="99"/>
    <w:unhideWhenUsed/>
    <w:rsid w:val="007E453E"/>
    <w:pPr>
      <w:spacing w:after="0" w:line="240" w:lineRule="auto"/>
    </w:pPr>
    <w:rPr>
      <w:sz w:val="20"/>
      <w:szCs w:val="20"/>
    </w:rPr>
  </w:style>
  <w:style w:type="character" w:customStyle="1" w:styleId="FootnoteTextChar">
    <w:name w:val="Footnote Text Char"/>
    <w:basedOn w:val="DefaultParagraphFont"/>
    <w:link w:val="FootnoteText"/>
    <w:uiPriority w:val="99"/>
    <w:rsid w:val="007E453E"/>
    <w:rPr>
      <w:sz w:val="20"/>
      <w:szCs w:val="20"/>
    </w:rPr>
  </w:style>
  <w:style w:type="character" w:styleId="FootnoteReference">
    <w:name w:val="footnote reference"/>
    <w:basedOn w:val="DefaultParagraphFont"/>
    <w:uiPriority w:val="99"/>
    <w:semiHidden/>
    <w:unhideWhenUsed/>
    <w:rsid w:val="007E453E"/>
    <w:rPr>
      <w:vertAlign w:val="superscript"/>
    </w:rPr>
  </w:style>
  <w:style w:type="character" w:styleId="Hyperlink">
    <w:name w:val="Hyperlink"/>
    <w:basedOn w:val="DefaultParagraphFont"/>
    <w:uiPriority w:val="99"/>
    <w:unhideWhenUsed/>
    <w:rsid w:val="000941B0"/>
    <w:rPr>
      <w:color w:val="0563C1" w:themeColor="hyperlink"/>
      <w:u w:val="single"/>
    </w:rPr>
  </w:style>
  <w:style w:type="character" w:styleId="UnresolvedMention">
    <w:name w:val="Unresolved Mention"/>
    <w:basedOn w:val="DefaultParagraphFont"/>
    <w:uiPriority w:val="99"/>
    <w:unhideWhenUsed/>
    <w:rsid w:val="000941B0"/>
    <w:rPr>
      <w:color w:val="605E5C"/>
      <w:shd w:val="clear" w:color="auto" w:fill="E1DFDD"/>
    </w:rPr>
  </w:style>
  <w:style w:type="character" w:styleId="FollowedHyperlink">
    <w:name w:val="FollowedHyperlink"/>
    <w:basedOn w:val="DefaultParagraphFont"/>
    <w:uiPriority w:val="99"/>
    <w:semiHidden/>
    <w:unhideWhenUsed/>
    <w:rsid w:val="007766B1"/>
    <w:rPr>
      <w:color w:val="954F72" w:themeColor="followedHyperlink"/>
      <w:u w:val="single"/>
    </w:rPr>
  </w:style>
  <w:style w:type="character" w:customStyle="1" w:styleId="Heading2Char">
    <w:name w:val="Heading 2 Char"/>
    <w:basedOn w:val="DefaultParagraphFont"/>
    <w:link w:val="Heading2"/>
    <w:uiPriority w:val="9"/>
    <w:rsid w:val="005E1B23"/>
    <w:rPr>
      <w:rFonts w:asciiTheme="majorHAnsi" w:eastAsiaTheme="majorEastAsia" w:hAnsiTheme="majorHAnsi" w:cstheme="majorBidi"/>
      <w:color w:val="2F5496" w:themeColor="accent1" w:themeShade="BF"/>
      <w:sz w:val="26"/>
      <w:szCs w:val="26"/>
    </w:rPr>
  </w:style>
  <w:style w:type="paragraph" w:customStyle="1" w:styleId="p1">
    <w:name w:val="p1"/>
    <w:basedOn w:val="Normal"/>
    <w:rsid w:val="00E77D1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DefaultParagraphFont"/>
    <w:rsid w:val="00E77D13"/>
  </w:style>
  <w:style w:type="paragraph" w:styleId="TOCHeading">
    <w:name w:val="TOC Heading"/>
    <w:basedOn w:val="Heading1"/>
    <w:next w:val="Normal"/>
    <w:uiPriority w:val="39"/>
    <w:unhideWhenUsed/>
    <w:qFormat/>
    <w:rsid w:val="0098370B"/>
    <w:pPr>
      <w:outlineLvl w:val="9"/>
    </w:pPr>
  </w:style>
  <w:style w:type="paragraph" w:styleId="TOC1">
    <w:name w:val="toc 1"/>
    <w:basedOn w:val="Normal"/>
    <w:next w:val="Normal"/>
    <w:autoRedefine/>
    <w:uiPriority w:val="39"/>
    <w:unhideWhenUsed/>
    <w:rsid w:val="0098370B"/>
    <w:pPr>
      <w:spacing w:after="100"/>
    </w:pPr>
  </w:style>
  <w:style w:type="paragraph" w:styleId="TOC2">
    <w:name w:val="toc 2"/>
    <w:basedOn w:val="Normal"/>
    <w:next w:val="Normal"/>
    <w:autoRedefine/>
    <w:uiPriority w:val="39"/>
    <w:unhideWhenUsed/>
    <w:rsid w:val="0098370B"/>
    <w:pPr>
      <w:spacing w:after="100"/>
      <w:ind w:left="220"/>
    </w:pPr>
  </w:style>
  <w:style w:type="paragraph" w:styleId="BalloonText">
    <w:name w:val="Balloon Text"/>
    <w:basedOn w:val="Normal"/>
    <w:link w:val="BalloonTextChar"/>
    <w:uiPriority w:val="99"/>
    <w:semiHidden/>
    <w:unhideWhenUsed/>
    <w:rsid w:val="00A35CE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35CEE"/>
    <w:rPr>
      <w:rFonts w:ascii="Segoe UI" w:hAnsi="Segoe UI" w:cs="Segoe UI"/>
      <w:sz w:val="18"/>
      <w:szCs w:val="18"/>
    </w:rPr>
  </w:style>
  <w:style w:type="paragraph" w:styleId="Title">
    <w:name w:val="Title"/>
    <w:basedOn w:val="Normal"/>
    <w:next w:val="Normal"/>
    <w:link w:val="TitleChar"/>
    <w:uiPriority w:val="10"/>
    <w:qFormat/>
    <w:rsid w:val="00147C64"/>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47C64"/>
    <w:rPr>
      <w:rFonts w:asciiTheme="majorHAnsi" w:eastAsiaTheme="majorEastAsia" w:hAnsiTheme="majorHAnsi" w:cstheme="majorBidi"/>
      <w:spacing w:val="-10"/>
      <w:kern w:val="28"/>
      <w:sz w:val="56"/>
      <w:szCs w:val="56"/>
    </w:rPr>
  </w:style>
  <w:style w:type="character" w:styleId="CommentReference">
    <w:name w:val="annotation reference"/>
    <w:basedOn w:val="DefaultParagraphFont"/>
    <w:uiPriority w:val="99"/>
    <w:semiHidden/>
    <w:unhideWhenUsed/>
    <w:rsid w:val="00467529"/>
    <w:rPr>
      <w:sz w:val="16"/>
      <w:szCs w:val="16"/>
    </w:rPr>
  </w:style>
  <w:style w:type="paragraph" w:styleId="CommentText">
    <w:name w:val="annotation text"/>
    <w:basedOn w:val="Normal"/>
    <w:link w:val="CommentTextChar"/>
    <w:uiPriority w:val="99"/>
    <w:unhideWhenUsed/>
    <w:rsid w:val="00467529"/>
    <w:pPr>
      <w:spacing w:line="240" w:lineRule="auto"/>
    </w:pPr>
    <w:rPr>
      <w:sz w:val="20"/>
      <w:szCs w:val="20"/>
    </w:rPr>
  </w:style>
  <w:style w:type="character" w:customStyle="1" w:styleId="CommentTextChar">
    <w:name w:val="Comment Text Char"/>
    <w:basedOn w:val="DefaultParagraphFont"/>
    <w:link w:val="CommentText"/>
    <w:uiPriority w:val="99"/>
    <w:rsid w:val="00467529"/>
    <w:rPr>
      <w:sz w:val="20"/>
      <w:szCs w:val="20"/>
    </w:rPr>
  </w:style>
  <w:style w:type="paragraph" w:styleId="CommentSubject">
    <w:name w:val="annotation subject"/>
    <w:basedOn w:val="CommentText"/>
    <w:next w:val="CommentText"/>
    <w:link w:val="CommentSubjectChar"/>
    <w:uiPriority w:val="99"/>
    <w:semiHidden/>
    <w:unhideWhenUsed/>
    <w:rsid w:val="00467529"/>
    <w:rPr>
      <w:b/>
      <w:bCs/>
    </w:rPr>
  </w:style>
  <w:style w:type="character" w:customStyle="1" w:styleId="CommentSubjectChar">
    <w:name w:val="Comment Subject Char"/>
    <w:basedOn w:val="CommentTextChar"/>
    <w:link w:val="CommentSubject"/>
    <w:uiPriority w:val="99"/>
    <w:semiHidden/>
    <w:rsid w:val="00467529"/>
    <w:rPr>
      <w:b/>
      <w:bCs/>
      <w:sz w:val="20"/>
      <w:szCs w:val="20"/>
    </w:rPr>
  </w:style>
  <w:style w:type="paragraph" w:customStyle="1" w:styleId="paragraph">
    <w:name w:val="paragraph"/>
    <w:basedOn w:val="Normal"/>
    <w:rsid w:val="00403D8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403D80"/>
  </w:style>
  <w:style w:type="character" w:customStyle="1" w:styleId="eop">
    <w:name w:val="eop"/>
    <w:basedOn w:val="DefaultParagraphFont"/>
    <w:rsid w:val="00403D80"/>
  </w:style>
  <w:style w:type="paragraph" w:styleId="ListParagraph">
    <w:name w:val="List Paragraph"/>
    <w:basedOn w:val="Normal"/>
    <w:uiPriority w:val="34"/>
    <w:qFormat/>
    <w:rsid w:val="006C4451"/>
    <w:pPr>
      <w:ind w:left="720"/>
      <w:contextualSpacing/>
    </w:pPr>
  </w:style>
  <w:style w:type="character" w:styleId="Mention">
    <w:name w:val="Mention"/>
    <w:basedOn w:val="DefaultParagraphFont"/>
    <w:uiPriority w:val="99"/>
    <w:unhideWhenUsed/>
    <w:rsid w:val="00511D9A"/>
    <w:rPr>
      <w:color w:val="2B579A"/>
      <w:shd w:val="clear" w:color="auto" w:fill="E6E6E6"/>
    </w:rPr>
  </w:style>
  <w:style w:type="paragraph" w:customStyle="1" w:styleId="Default">
    <w:name w:val="Default"/>
    <w:rsid w:val="00D067F5"/>
    <w:pPr>
      <w:autoSpaceDE w:val="0"/>
      <w:autoSpaceDN w:val="0"/>
      <w:adjustRightInd w:val="0"/>
      <w:spacing w:after="0" w:line="240" w:lineRule="auto"/>
    </w:pPr>
    <w:rPr>
      <w:rFonts w:ascii="Arial Nova Cond" w:hAnsi="Arial Nova Cond" w:cs="Arial Nova Cond"/>
      <w:color w:val="000000"/>
      <w:sz w:val="24"/>
      <w:szCs w:val="24"/>
    </w:rPr>
  </w:style>
  <w:style w:type="paragraph" w:styleId="NormalWeb">
    <w:name w:val="Normal (Web)"/>
    <w:basedOn w:val="Normal"/>
    <w:uiPriority w:val="99"/>
    <w:semiHidden/>
    <w:unhideWhenUsed/>
    <w:rsid w:val="00296B94"/>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849300">
      <w:bodyDiv w:val="1"/>
      <w:marLeft w:val="0"/>
      <w:marRight w:val="0"/>
      <w:marTop w:val="0"/>
      <w:marBottom w:val="0"/>
      <w:divBdr>
        <w:top w:val="none" w:sz="0" w:space="0" w:color="auto"/>
        <w:left w:val="none" w:sz="0" w:space="0" w:color="auto"/>
        <w:bottom w:val="none" w:sz="0" w:space="0" w:color="auto"/>
        <w:right w:val="none" w:sz="0" w:space="0" w:color="auto"/>
      </w:divBdr>
    </w:div>
    <w:div w:id="97063742">
      <w:bodyDiv w:val="1"/>
      <w:marLeft w:val="0"/>
      <w:marRight w:val="0"/>
      <w:marTop w:val="0"/>
      <w:marBottom w:val="0"/>
      <w:divBdr>
        <w:top w:val="none" w:sz="0" w:space="0" w:color="auto"/>
        <w:left w:val="none" w:sz="0" w:space="0" w:color="auto"/>
        <w:bottom w:val="none" w:sz="0" w:space="0" w:color="auto"/>
        <w:right w:val="none" w:sz="0" w:space="0" w:color="auto"/>
      </w:divBdr>
      <w:divsChild>
        <w:div w:id="963579064">
          <w:marLeft w:val="0"/>
          <w:marRight w:val="0"/>
          <w:marTop w:val="0"/>
          <w:marBottom w:val="0"/>
          <w:divBdr>
            <w:top w:val="none" w:sz="0" w:space="0" w:color="auto"/>
            <w:left w:val="none" w:sz="0" w:space="0" w:color="auto"/>
            <w:bottom w:val="none" w:sz="0" w:space="0" w:color="auto"/>
            <w:right w:val="none" w:sz="0" w:space="0" w:color="auto"/>
          </w:divBdr>
        </w:div>
        <w:div w:id="1743091754">
          <w:marLeft w:val="0"/>
          <w:marRight w:val="0"/>
          <w:marTop w:val="0"/>
          <w:marBottom w:val="0"/>
          <w:divBdr>
            <w:top w:val="none" w:sz="0" w:space="0" w:color="auto"/>
            <w:left w:val="none" w:sz="0" w:space="0" w:color="auto"/>
            <w:bottom w:val="none" w:sz="0" w:space="0" w:color="auto"/>
            <w:right w:val="none" w:sz="0" w:space="0" w:color="auto"/>
          </w:divBdr>
        </w:div>
      </w:divsChild>
    </w:div>
    <w:div w:id="134370962">
      <w:bodyDiv w:val="1"/>
      <w:marLeft w:val="0"/>
      <w:marRight w:val="0"/>
      <w:marTop w:val="0"/>
      <w:marBottom w:val="0"/>
      <w:divBdr>
        <w:top w:val="none" w:sz="0" w:space="0" w:color="auto"/>
        <w:left w:val="none" w:sz="0" w:space="0" w:color="auto"/>
        <w:bottom w:val="none" w:sz="0" w:space="0" w:color="auto"/>
        <w:right w:val="none" w:sz="0" w:space="0" w:color="auto"/>
      </w:divBdr>
      <w:divsChild>
        <w:div w:id="1396006200">
          <w:marLeft w:val="0"/>
          <w:marRight w:val="0"/>
          <w:marTop w:val="0"/>
          <w:marBottom w:val="0"/>
          <w:divBdr>
            <w:top w:val="none" w:sz="0" w:space="0" w:color="auto"/>
            <w:left w:val="none" w:sz="0" w:space="0" w:color="auto"/>
            <w:bottom w:val="none" w:sz="0" w:space="0" w:color="auto"/>
            <w:right w:val="none" w:sz="0" w:space="0" w:color="auto"/>
          </w:divBdr>
        </w:div>
        <w:div w:id="2030637134">
          <w:marLeft w:val="0"/>
          <w:marRight w:val="0"/>
          <w:marTop w:val="0"/>
          <w:marBottom w:val="0"/>
          <w:divBdr>
            <w:top w:val="none" w:sz="0" w:space="0" w:color="auto"/>
            <w:left w:val="none" w:sz="0" w:space="0" w:color="auto"/>
            <w:bottom w:val="none" w:sz="0" w:space="0" w:color="auto"/>
            <w:right w:val="none" w:sz="0" w:space="0" w:color="auto"/>
          </w:divBdr>
        </w:div>
      </w:divsChild>
    </w:div>
    <w:div w:id="201090695">
      <w:bodyDiv w:val="1"/>
      <w:marLeft w:val="0"/>
      <w:marRight w:val="0"/>
      <w:marTop w:val="0"/>
      <w:marBottom w:val="0"/>
      <w:divBdr>
        <w:top w:val="none" w:sz="0" w:space="0" w:color="auto"/>
        <w:left w:val="none" w:sz="0" w:space="0" w:color="auto"/>
        <w:bottom w:val="none" w:sz="0" w:space="0" w:color="auto"/>
        <w:right w:val="none" w:sz="0" w:space="0" w:color="auto"/>
      </w:divBdr>
    </w:div>
    <w:div w:id="530605475">
      <w:bodyDiv w:val="1"/>
      <w:marLeft w:val="0"/>
      <w:marRight w:val="0"/>
      <w:marTop w:val="0"/>
      <w:marBottom w:val="0"/>
      <w:divBdr>
        <w:top w:val="none" w:sz="0" w:space="0" w:color="auto"/>
        <w:left w:val="none" w:sz="0" w:space="0" w:color="auto"/>
        <w:bottom w:val="none" w:sz="0" w:space="0" w:color="auto"/>
        <w:right w:val="none" w:sz="0" w:space="0" w:color="auto"/>
      </w:divBdr>
    </w:div>
    <w:div w:id="930939757">
      <w:bodyDiv w:val="1"/>
      <w:marLeft w:val="0"/>
      <w:marRight w:val="0"/>
      <w:marTop w:val="0"/>
      <w:marBottom w:val="0"/>
      <w:divBdr>
        <w:top w:val="none" w:sz="0" w:space="0" w:color="auto"/>
        <w:left w:val="none" w:sz="0" w:space="0" w:color="auto"/>
        <w:bottom w:val="none" w:sz="0" w:space="0" w:color="auto"/>
        <w:right w:val="none" w:sz="0" w:space="0" w:color="auto"/>
      </w:divBdr>
    </w:div>
    <w:div w:id="1229614398">
      <w:bodyDiv w:val="1"/>
      <w:marLeft w:val="0"/>
      <w:marRight w:val="0"/>
      <w:marTop w:val="0"/>
      <w:marBottom w:val="0"/>
      <w:divBdr>
        <w:top w:val="none" w:sz="0" w:space="0" w:color="auto"/>
        <w:left w:val="none" w:sz="0" w:space="0" w:color="auto"/>
        <w:bottom w:val="none" w:sz="0" w:space="0" w:color="auto"/>
        <w:right w:val="none" w:sz="0" w:space="0" w:color="auto"/>
      </w:divBdr>
    </w:div>
    <w:div w:id="1660039268">
      <w:bodyDiv w:val="1"/>
      <w:marLeft w:val="0"/>
      <w:marRight w:val="0"/>
      <w:marTop w:val="0"/>
      <w:marBottom w:val="0"/>
      <w:divBdr>
        <w:top w:val="none" w:sz="0" w:space="0" w:color="auto"/>
        <w:left w:val="none" w:sz="0" w:space="0" w:color="auto"/>
        <w:bottom w:val="none" w:sz="0" w:space="0" w:color="auto"/>
        <w:right w:val="none" w:sz="0" w:space="0" w:color="auto"/>
      </w:divBdr>
    </w:div>
    <w:div w:id="1889563723">
      <w:bodyDiv w:val="1"/>
      <w:marLeft w:val="0"/>
      <w:marRight w:val="0"/>
      <w:marTop w:val="0"/>
      <w:marBottom w:val="0"/>
      <w:divBdr>
        <w:top w:val="none" w:sz="0" w:space="0" w:color="auto"/>
        <w:left w:val="none" w:sz="0" w:space="0" w:color="auto"/>
        <w:bottom w:val="none" w:sz="0" w:space="0" w:color="auto"/>
        <w:right w:val="none" w:sz="0" w:space="0" w:color="auto"/>
      </w:divBdr>
      <w:divsChild>
        <w:div w:id="226652717">
          <w:marLeft w:val="0"/>
          <w:marRight w:val="0"/>
          <w:marTop w:val="0"/>
          <w:marBottom w:val="0"/>
          <w:divBdr>
            <w:top w:val="none" w:sz="0" w:space="0" w:color="auto"/>
            <w:left w:val="none" w:sz="0" w:space="0" w:color="auto"/>
            <w:bottom w:val="none" w:sz="0" w:space="0" w:color="auto"/>
            <w:right w:val="none" w:sz="0" w:space="0" w:color="auto"/>
          </w:divBdr>
        </w:div>
        <w:div w:id="353001773">
          <w:marLeft w:val="0"/>
          <w:marRight w:val="0"/>
          <w:marTop w:val="0"/>
          <w:marBottom w:val="0"/>
          <w:divBdr>
            <w:top w:val="none" w:sz="0" w:space="0" w:color="auto"/>
            <w:left w:val="none" w:sz="0" w:space="0" w:color="auto"/>
            <w:bottom w:val="none" w:sz="0" w:space="0" w:color="auto"/>
            <w:right w:val="none" w:sz="0" w:space="0" w:color="auto"/>
          </w:divBdr>
        </w:div>
        <w:div w:id="115202285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hart" Target="charts/chart1.xml"/><Relationship Id="rId18" Type="http://schemas.openxmlformats.org/officeDocument/2006/relationships/chart" Target="charts/chart3.xml"/><Relationship Id="rId26" Type="http://schemas.microsoft.com/office/2020/10/relationships/intelligence" Target="intelligence2.xml"/><Relationship Id="rId3" Type="http://schemas.openxmlformats.org/officeDocument/2006/relationships/customXml" Target="../customXml/item3.xml"/><Relationship Id="rId21" Type="http://schemas.openxmlformats.org/officeDocument/2006/relationships/chart" Target="charts/chart5.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chart" Target="charts/chart2.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chart" Target="charts/chart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7.png"/></Relationships>
</file>

<file path=word/_rels/footnotes.xml.rels><?xml version="1.0" encoding="UTF-8" standalone="yes"?>
<Relationships xmlns="http://schemas.openxmlformats.org/package/2006/relationships"><Relationship Id="rId8" Type="http://schemas.openxmlformats.org/officeDocument/2006/relationships/hyperlink" Target="https://www.samhsa.gov/criminal-juvenile-justice/sim-overview" TargetMode="External"/><Relationship Id="rId3" Type="http://schemas.openxmlformats.org/officeDocument/2006/relationships/hyperlink" Target="https://scholarworks.iupui.edu/bitstream/handle/1805/17192/PCNA%20Report%2008-21-2018%20FINAL.pdf?sequence=2&amp;isAllowed=y" TargetMode="External"/><Relationship Id="rId7" Type="http://schemas.openxmlformats.org/officeDocument/2006/relationships/hyperlink" Target="https://williamsinstitute.law.ucla.edu/wp-content/uploads/Trans-Adults-US-Aug-2016.pdf" TargetMode="External"/><Relationship Id="rId2" Type="http://schemas.openxmlformats.org/officeDocument/2006/relationships/hyperlink" Target="https://www.courierpress.com/story/news/local/2020/08/31/evansville-homelessness-total-increases-progress-seen-some-areas/5679237002/" TargetMode="External"/><Relationship Id="rId1" Type="http://schemas.openxmlformats.org/officeDocument/2006/relationships/hyperlink" Target="https://factfinder.census.gov" TargetMode="External"/><Relationship Id="rId6" Type="http://schemas.openxmlformats.org/officeDocument/2006/relationships/hyperlink" Target="https://www.cfr.org/backgrounder/demographics-us-military" TargetMode="External"/><Relationship Id="rId11" Type="http://schemas.openxmlformats.org/officeDocument/2006/relationships/hyperlink" Target="https://www.deaconess.com/About-Us/Community-Health-Needs-Assessment" TargetMode="External"/><Relationship Id="rId5" Type="http://schemas.openxmlformats.org/officeDocument/2006/relationships/hyperlink" Target="https://iprc.iu.edu/epidemiological-data/epi_table.php?table_id=t802&amp;county=82" TargetMode="External"/><Relationship Id="rId10" Type="http://schemas.openxmlformats.org/officeDocument/2006/relationships/hyperlink" Target="https://www.va.gov/vhapublications/ViewPublication.asp?pub_ID=1762" TargetMode="External"/><Relationship Id="rId4" Type="http://schemas.openxmlformats.org/officeDocument/2006/relationships/hyperlink" Target="https://www.welbornfdn.org/app/uploads/2021/03/2021-Welborn-GEHS-Book-Web.pdf" TargetMode="External"/><Relationship Id="rId9" Type="http://schemas.openxmlformats.org/officeDocument/2006/relationships/hyperlink" Target="https://homebase.org/education-training/training-institute/"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en-US" b="1">
                <a:solidFill>
                  <a:sysClr val="windowText" lastClr="000000"/>
                </a:solidFill>
              </a:rPr>
              <a:t>% Clients by</a:t>
            </a:r>
            <a:r>
              <a:rPr lang="en-US" b="1" baseline="0">
                <a:solidFill>
                  <a:sysClr val="windowText" lastClr="000000"/>
                </a:solidFill>
              </a:rPr>
              <a:t> Age-Group</a:t>
            </a:r>
            <a:endParaRPr lang="en-US" b="1">
              <a:solidFill>
                <a:sysClr val="windowText" lastClr="00000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endParaRPr lang="en-US"/>
        </a:p>
      </c:txPr>
    </c:title>
    <c:autoTitleDeleted val="0"/>
    <c:plotArea>
      <c:layout/>
      <c:pieChart>
        <c:varyColors val="1"/>
        <c:ser>
          <c:idx val="0"/>
          <c:order val="0"/>
          <c:tx>
            <c:strRef>
              <c:f>Detail!$I$4</c:f>
              <c:strCache>
                <c:ptCount val="1"/>
                <c:pt idx="0">
                  <c:v>% of clients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912-478F-BBC8-D7281868ECB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912-478F-BBC8-D7281868ECB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912-478F-BBC8-D7281868ECB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912-478F-BBC8-D7281868ECB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912-478F-BBC8-D7281868ECB5}"/>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A912-478F-BBC8-D7281868ECB5}"/>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A912-478F-BBC8-D7281868ECB5}"/>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A912-478F-BBC8-D7281868ECB5}"/>
              </c:ext>
            </c:extLst>
          </c:dPt>
          <c:dLbls>
            <c:dLbl>
              <c:idx val="6"/>
              <c:spPr>
                <a:noFill/>
                <a:ln>
                  <a:noFill/>
                </a:ln>
                <a:effectLst/>
              </c:spPr>
              <c:txPr>
                <a:bodyPr rot="0" spcFirstLastPara="1" vertOverflow="ellipsis" vert="horz" wrap="square" lIns="38100" tIns="19050" rIns="38100" bIns="19050" anchor="ctr" anchorCtr="0">
                  <a:spAutoFit/>
                </a:bodyPr>
                <a:lstStyle/>
                <a:p>
                  <a:pPr algn="ctr">
                    <a:defRPr sz="1050" b="1" i="0" u="none" strike="noStrike" kern="1200" baseline="0">
                      <a:solidFill>
                        <a:schemeClr val="bg1"/>
                      </a:solidFill>
                      <a:latin typeface="+mn-lt"/>
                      <a:ea typeface="+mn-ea"/>
                      <a:cs typeface="+mn-cs"/>
                    </a:defRPr>
                  </a:pPr>
                  <a:endParaRPr lang="en-US"/>
                </a:p>
              </c:txPr>
              <c:dLblPos val="bestFit"/>
              <c:showLegendKey val="0"/>
              <c:showVal val="1"/>
              <c:showCatName val="0"/>
              <c:showSerName val="0"/>
              <c:showPercent val="0"/>
              <c:showBubbleSize val="0"/>
              <c:extLst>
                <c:ext xmlns:c16="http://schemas.microsoft.com/office/drawing/2014/chart" uri="{C3380CC4-5D6E-409C-BE32-E72D297353CC}">
                  <c16:uniqueId val="{0000000D-A912-478F-BBC8-D7281868ECB5}"/>
                </c:ext>
              </c:extLst>
            </c:dLbl>
            <c:spPr>
              <a:noFill/>
              <a:ln>
                <a:noFill/>
              </a:ln>
              <a:effectLst/>
            </c:spPr>
            <c:txPr>
              <a:bodyPr rot="0" spcFirstLastPara="1" vertOverflow="ellipsis" vert="horz" wrap="square" lIns="38100" tIns="19050" rIns="38100" bIns="19050" anchor="ctr" anchorCtr="0">
                <a:spAutoFit/>
              </a:bodyPr>
              <a:lstStyle/>
              <a:p>
                <a:pPr algn="ctr">
                  <a:defRPr sz="1050" b="1" i="0" u="none" strike="noStrike" kern="1200" baseline="0">
                    <a:solidFill>
                      <a:sysClr val="windowText" lastClr="000000"/>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Detail!$H$5:$H$12</c:f>
              <c:strCache>
                <c:ptCount val="8"/>
                <c:pt idx="0">
                  <c:v>0 to 5</c:v>
                </c:pt>
                <c:pt idx="1">
                  <c:v>13 to 17</c:v>
                </c:pt>
                <c:pt idx="2">
                  <c:v>18 to 24</c:v>
                </c:pt>
                <c:pt idx="3">
                  <c:v>25 to 34</c:v>
                </c:pt>
                <c:pt idx="4">
                  <c:v>35 to 49</c:v>
                </c:pt>
                <c:pt idx="5">
                  <c:v>50 to 64</c:v>
                </c:pt>
                <c:pt idx="6">
                  <c:v>6 to 12</c:v>
                </c:pt>
                <c:pt idx="7">
                  <c:v>65 or older</c:v>
                </c:pt>
              </c:strCache>
            </c:strRef>
          </c:cat>
          <c:val>
            <c:numRef>
              <c:f>Detail!$I$5:$I$12</c:f>
              <c:numCache>
                <c:formatCode>0.00%</c:formatCode>
                <c:ptCount val="8"/>
                <c:pt idx="0">
                  <c:v>2.5054731208951592E-2</c:v>
                </c:pt>
                <c:pt idx="1">
                  <c:v>0.14643639017270738</c:v>
                </c:pt>
                <c:pt idx="2">
                  <c:v>9.5597178302116267E-2</c:v>
                </c:pt>
                <c:pt idx="3">
                  <c:v>0.16492337630746776</c:v>
                </c:pt>
                <c:pt idx="4">
                  <c:v>0.17222087083434687</c:v>
                </c:pt>
                <c:pt idx="5">
                  <c:v>0.15178788615908539</c:v>
                </c:pt>
                <c:pt idx="6">
                  <c:v>0.20408659693505229</c:v>
                </c:pt>
                <c:pt idx="7">
                  <c:v>3.9892970080272441E-2</c:v>
                </c:pt>
              </c:numCache>
            </c:numRef>
          </c:val>
          <c:extLst>
            <c:ext xmlns:c16="http://schemas.microsoft.com/office/drawing/2014/chart" uri="{C3380CC4-5D6E-409C-BE32-E72D297353CC}">
              <c16:uniqueId val="{00000010-A912-478F-BBC8-D7281868ECB5}"/>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0.75132556297761355"/>
          <c:y val="0.25691833505145789"/>
          <c:w val="0.20930236800968599"/>
          <c:h val="0.46220603027888774"/>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en-US" b="1">
                <a:solidFill>
                  <a:sysClr val="windowText" lastClr="000000"/>
                </a:solidFill>
              </a:rPr>
              <a:t>%</a:t>
            </a:r>
            <a:r>
              <a:rPr lang="en-US" b="1" baseline="0">
                <a:solidFill>
                  <a:sysClr val="windowText" lastClr="000000"/>
                </a:solidFill>
              </a:rPr>
              <a:t>Clients by Military Status</a:t>
            </a:r>
            <a:endParaRPr lang="en-US" b="1">
              <a:solidFill>
                <a:sysClr val="windowText" lastClr="00000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endParaRPr lang="en-US"/>
        </a:p>
      </c:txPr>
    </c:title>
    <c:autoTitleDeleted val="0"/>
    <c:plotArea>
      <c:layout/>
      <c:barChart>
        <c:barDir val="bar"/>
        <c:grouping val="clustered"/>
        <c:varyColors val="0"/>
        <c:ser>
          <c:idx val="0"/>
          <c:order val="0"/>
          <c:spPr>
            <a:solidFill>
              <a:srgbClr val="205E49"/>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'military status'!$A$2:$A$5</c:f>
              <c:strCache>
                <c:ptCount val="4"/>
                <c:pt idx="0">
                  <c:v>Veteran</c:v>
                </c:pt>
                <c:pt idx="1">
                  <c:v>Not Captured</c:v>
                </c:pt>
                <c:pt idx="2">
                  <c:v>Not Applicable</c:v>
                </c:pt>
                <c:pt idx="3">
                  <c:v>Not a Veteran</c:v>
                </c:pt>
              </c:strCache>
            </c:strRef>
          </c:cat>
          <c:val>
            <c:numRef>
              <c:f>'military status'!$B$2:$B$5</c:f>
              <c:numCache>
                <c:formatCode>0.00%</c:formatCode>
                <c:ptCount val="4"/>
                <c:pt idx="0">
                  <c:v>1.3378739965945026E-2</c:v>
                </c:pt>
                <c:pt idx="1">
                  <c:v>4.8649963512527365E-4</c:v>
                </c:pt>
                <c:pt idx="2">
                  <c:v>0.37679396740452442</c:v>
                </c:pt>
                <c:pt idx="3">
                  <c:v>0.60934079299440524</c:v>
                </c:pt>
              </c:numCache>
            </c:numRef>
          </c:val>
          <c:extLst>
            <c:ext xmlns:c16="http://schemas.microsoft.com/office/drawing/2014/chart" uri="{C3380CC4-5D6E-409C-BE32-E72D297353CC}">
              <c16:uniqueId val="{00000000-F2C0-40CF-AA92-BA866077EBA5}"/>
            </c:ext>
          </c:extLst>
        </c:ser>
        <c:dLbls>
          <c:dLblPos val="outEnd"/>
          <c:showLegendKey val="0"/>
          <c:showVal val="1"/>
          <c:showCatName val="0"/>
          <c:showSerName val="0"/>
          <c:showPercent val="0"/>
          <c:showBubbleSize val="0"/>
        </c:dLbls>
        <c:gapWidth val="182"/>
        <c:axId val="814146904"/>
        <c:axId val="814138048"/>
      </c:barChart>
      <c:catAx>
        <c:axId val="8141469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814138048"/>
        <c:crosses val="autoZero"/>
        <c:auto val="1"/>
        <c:lblAlgn val="ctr"/>
        <c:lblOffset val="100"/>
        <c:noMultiLvlLbl val="0"/>
      </c:catAx>
      <c:valAx>
        <c:axId val="81413804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814146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en-US" b="1">
                <a:solidFill>
                  <a:sysClr val="windowText" lastClr="000000"/>
                </a:solidFill>
              </a:rPr>
              <a:t>%</a:t>
            </a:r>
            <a:r>
              <a:rPr lang="en-US" b="1" baseline="0">
                <a:solidFill>
                  <a:sysClr val="windowText" lastClr="000000"/>
                </a:solidFill>
              </a:rPr>
              <a:t> Clients by Sexual Orientation</a:t>
            </a:r>
            <a:endParaRPr lang="en-US" b="1">
              <a:solidFill>
                <a:sysClr val="windowText" lastClr="00000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endParaRPr lang="en-US"/>
        </a:p>
      </c:txPr>
    </c:title>
    <c:autoTitleDeleted val="0"/>
    <c:plotArea>
      <c:layout/>
      <c:barChart>
        <c:barDir val="bar"/>
        <c:grouping val="clustered"/>
        <c:varyColors val="0"/>
        <c:ser>
          <c:idx val="0"/>
          <c:order val="0"/>
          <c:spPr>
            <a:solidFill>
              <a:srgbClr val="CC33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'sexual orientation'!$A$2:$A$10</c:f>
              <c:strCache>
                <c:ptCount val="9"/>
                <c:pt idx="0">
                  <c:v>Asexual</c:v>
                </c:pt>
                <c:pt idx="1">
                  <c:v>Prefer not to answer</c:v>
                </c:pt>
                <c:pt idx="2">
                  <c:v>Prefer to self-describe</c:v>
                </c:pt>
                <c:pt idx="3">
                  <c:v>Gay</c:v>
                </c:pt>
                <c:pt idx="4">
                  <c:v>Not sure/questioning</c:v>
                </c:pt>
                <c:pt idx="5">
                  <c:v>Pansexual</c:v>
                </c:pt>
                <c:pt idx="6">
                  <c:v>Lesbian</c:v>
                </c:pt>
                <c:pt idx="7">
                  <c:v>Bisexual</c:v>
                </c:pt>
                <c:pt idx="8">
                  <c:v>Not Captured</c:v>
                </c:pt>
              </c:strCache>
            </c:strRef>
          </c:cat>
          <c:val>
            <c:numRef>
              <c:f>'sexual orientation'!$B$2:$B$10</c:f>
              <c:numCache>
                <c:formatCode>0.00%</c:formatCode>
                <c:ptCount val="9"/>
                <c:pt idx="0">
                  <c:v>4.8649963512527365E-4</c:v>
                </c:pt>
                <c:pt idx="1">
                  <c:v>1.459498905375821E-3</c:v>
                </c:pt>
                <c:pt idx="2">
                  <c:v>4.8649963512527369E-3</c:v>
                </c:pt>
                <c:pt idx="3">
                  <c:v>5.1082461688153735E-3</c:v>
                </c:pt>
                <c:pt idx="4">
                  <c:v>7.0542447093164679E-3</c:v>
                </c:pt>
                <c:pt idx="5">
                  <c:v>1.1919241060569205E-2</c:v>
                </c:pt>
                <c:pt idx="6">
                  <c:v>1.3621989783507663E-2</c:v>
                </c:pt>
                <c:pt idx="7">
                  <c:v>3.0406227195329604E-2</c:v>
                </c:pt>
                <c:pt idx="8">
                  <c:v>0.92507905619070785</c:v>
                </c:pt>
              </c:numCache>
            </c:numRef>
          </c:val>
          <c:extLst>
            <c:ext xmlns:c16="http://schemas.microsoft.com/office/drawing/2014/chart" uri="{C3380CC4-5D6E-409C-BE32-E72D297353CC}">
              <c16:uniqueId val="{00000000-9B55-44E4-AF38-A7E20578B33F}"/>
            </c:ext>
          </c:extLst>
        </c:ser>
        <c:dLbls>
          <c:dLblPos val="outEnd"/>
          <c:showLegendKey val="0"/>
          <c:showVal val="1"/>
          <c:showCatName val="0"/>
          <c:showSerName val="0"/>
          <c:showPercent val="0"/>
          <c:showBubbleSize val="0"/>
        </c:dLbls>
        <c:gapWidth val="182"/>
        <c:axId val="703283528"/>
        <c:axId val="703283856"/>
      </c:barChart>
      <c:catAx>
        <c:axId val="7032835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703283856"/>
        <c:crosses val="autoZero"/>
        <c:auto val="1"/>
        <c:lblAlgn val="ctr"/>
        <c:lblOffset val="100"/>
        <c:noMultiLvlLbl val="0"/>
      </c:catAx>
      <c:valAx>
        <c:axId val="703283856"/>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7032835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en-US" b="1">
                <a:solidFill>
                  <a:sysClr val="windowText" lastClr="000000"/>
                </a:solidFill>
              </a:rPr>
              <a:t>%</a:t>
            </a:r>
            <a:r>
              <a:rPr lang="en-US" b="1" baseline="0">
                <a:solidFill>
                  <a:sysClr val="windowText" lastClr="000000"/>
                </a:solidFill>
              </a:rPr>
              <a:t> Clients by Gender Identity</a:t>
            </a:r>
            <a:endParaRPr lang="en-US" b="1">
              <a:solidFill>
                <a:sysClr val="windowText" lastClr="00000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endParaRPr lang="en-US"/>
        </a:p>
      </c:txPr>
    </c:title>
    <c:autoTitleDeleted val="0"/>
    <c:plotArea>
      <c:layout/>
      <c:barChart>
        <c:barDir val="bar"/>
        <c:grouping val="clustered"/>
        <c:varyColors val="0"/>
        <c:ser>
          <c:idx val="0"/>
          <c:order val="0"/>
          <c:spPr>
            <a:solidFill>
              <a:srgbClr val="7030A0"/>
            </a:solidFill>
            <a:ln w="19050">
              <a:solidFill>
                <a:schemeClr val="l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'gender identity'!$A$2:$A$10</c:f>
              <c:strCache>
                <c:ptCount val="9"/>
                <c:pt idx="0">
                  <c:v>Trans woman/trans girl</c:v>
                </c:pt>
                <c:pt idx="1">
                  <c:v>Prefer to self-describe</c:v>
                </c:pt>
                <c:pt idx="2">
                  <c:v>Trans man/trans boy</c:v>
                </c:pt>
                <c:pt idx="3">
                  <c:v>Prefer not to answer</c:v>
                </c:pt>
                <c:pt idx="4">
                  <c:v>Not sure/questioning</c:v>
                </c:pt>
                <c:pt idx="5">
                  <c:v>Non-binary/gender fluid</c:v>
                </c:pt>
                <c:pt idx="6">
                  <c:v>Not Captured</c:v>
                </c:pt>
                <c:pt idx="7">
                  <c:v>Male/boy</c:v>
                </c:pt>
                <c:pt idx="8">
                  <c:v>Female/girl</c:v>
                </c:pt>
              </c:strCache>
            </c:strRef>
          </c:cat>
          <c:val>
            <c:numRef>
              <c:f>'gender identity'!$B$2:$B$10</c:f>
              <c:numCache>
                <c:formatCode>0.00%</c:formatCode>
                <c:ptCount val="9"/>
                <c:pt idx="0">
                  <c:v>9.7299927025054731E-4</c:v>
                </c:pt>
                <c:pt idx="1">
                  <c:v>2.1892483580637314E-3</c:v>
                </c:pt>
                <c:pt idx="2">
                  <c:v>3.6487472634395522E-3</c:v>
                </c:pt>
                <c:pt idx="3">
                  <c:v>4.6217465336900994E-3</c:v>
                </c:pt>
                <c:pt idx="4">
                  <c:v>6.3244952566285572E-3</c:v>
                </c:pt>
                <c:pt idx="5">
                  <c:v>1.1675991243006568E-2</c:v>
                </c:pt>
                <c:pt idx="6">
                  <c:v>1.6540987594259305E-2</c:v>
                </c:pt>
                <c:pt idx="7">
                  <c:v>0.40257844806616394</c:v>
                </c:pt>
                <c:pt idx="8">
                  <c:v>0.55144733641449772</c:v>
                </c:pt>
              </c:numCache>
            </c:numRef>
          </c:val>
          <c:extLst>
            <c:ext xmlns:c16="http://schemas.microsoft.com/office/drawing/2014/chart" uri="{C3380CC4-5D6E-409C-BE32-E72D297353CC}">
              <c16:uniqueId val="{00000000-A22D-4AB6-B132-7FAB916883C6}"/>
            </c:ext>
          </c:extLst>
        </c:ser>
        <c:dLbls>
          <c:dLblPos val="outEnd"/>
          <c:showLegendKey val="0"/>
          <c:showVal val="1"/>
          <c:showCatName val="0"/>
          <c:showSerName val="0"/>
          <c:showPercent val="0"/>
          <c:showBubbleSize val="0"/>
        </c:dLbls>
        <c:gapWidth val="150"/>
        <c:axId val="772974440"/>
        <c:axId val="772969848"/>
      </c:barChart>
      <c:valAx>
        <c:axId val="77296984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772974440"/>
        <c:crosses val="autoZero"/>
        <c:crossBetween val="between"/>
      </c:valAx>
      <c:catAx>
        <c:axId val="772974440"/>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772969848"/>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en-US" b="1">
                <a:solidFill>
                  <a:sysClr val="windowText" lastClr="000000"/>
                </a:solidFill>
              </a:rPr>
              <a:t>%</a:t>
            </a:r>
            <a:r>
              <a:rPr lang="en-US" b="1" baseline="0">
                <a:solidFill>
                  <a:sysClr val="windowText" lastClr="000000"/>
                </a:solidFill>
              </a:rPr>
              <a:t> Clients by Preferred Language</a:t>
            </a:r>
            <a:endParaRPr lang="en-US" b="1">
              <a:solidFill>
                <a:sysClr val="windowText" lastClr="000000"/>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95-43F9-AE31-3D3B2E166B7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95-43F9-AE31-3D3B2E166B7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95-43F9-AE31-3D3B2E166B7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95-43F9-AE31-3D3B2E166B70}"/>
              </c:ext>
            </c:extLst>
          </c:dPt>
          <c:dLbls>
            <c:dLbl>
              <c:idx val="0"/>
              <c:layout>
                <c:manualLayout>
                  <c:x val="-2.5461832895887965E-2"/>
                  <c:y val="-2.227544473607465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95-43F9-AE31-3D3B2E166B70}"/>
                </c:ext>
              </c:extLst>
            </c:dLbl>
            <c:dLbl>
              <c:idx val="2"/>
              <c:layout>
                <c:manualLayout>
                  <c:x val="-0.11998436132983377"/>
                  <c:y val="-1.152230971128608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95-43F9-AE31-3D3B2E166B70}"/>
                </c:ext>
              </c:extLst>
            </c:dLbl>
            <c:dLbl>
              <c:idx val="3"/>
              <c:layout>
                <c:manualLayout>
                  <c:x val="8.3324912510936128E-2"/>
                  <c:y val="-4.921259842519685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95-43F9-AE31-3D3B2E166B7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'preferred langauge'!$A$2:$A$5</c:f>
              <c:strCache>
                <c:ptCount val="4"/>
                <c:pt idx="0">
                  <c:v>Arabic</c:v>
                </c:pt>
                <c:pt idx="1">
                  <c:v>English</c:v>
                </c:pt>
                <c:pt idx="2">
                  <c:v>Not Captured</c:v>
                </c:pt>
                <c:pt idx="3">
                  <c:v>Spanish</c:v>
                </c:pt>
              </c:strCache>
            </c:strRef>
          </c:cat>
          <c:val>
            <c:numRef>
              <c:f>'preferred langauge'!$B$2:$B$5</c:f>
              <c:numCache>
                <c:formatCode>0.00%</c:formatCode>
                <c:ptCount val="4"/>
                <c:pt idx="0">
                  <c:v>4.8649963512527365E-4</c:v>
                </c:pt>
                <c:pt idx="1">
                  <c:v>0.97810751641936267</c:v>
                </c:pt>
                <c:pt idx="2">
                  <c:v>1.9216735587448311E-2</c:v>
                </c:pt>
                <c:pt idx="3">
                  <c:v>2.1892483580637314E-3</c:v>
                </c:pt>
              </c:numCache>
            </c:numRef>
          </c:val>
          <c:extLst>
            <c:ext xmlns:c16="http://schemas.microsoft.com/office/drawing/2014/chart" uri="{C3380CC4-5D6E-409C-BE32-E72D297353CC}">
              <c16:uniqueId val="{00000008-1595-43F9-AE31-3D3B2E166B70}"/>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3961AF21965AE4081CA01E76B0A9974" ma:contentTypeVersion="3" ma:contentTypeDescription="Create a new document." ma:contentTypeScope="" ma:versionID="210cf9c41371c2da7e8b4296b3b02330">
  <xsd:schema xmlns:xsd="http://www.w3.org/2001/XMLSchema" xmlns:xs="http://www.w3.org/2001/XMLSchema" xmlns:p="http://schemas.microsoft.com/office/2006/metadata/properties" xmlns:ns2="1a8afdcb-e309-4591-8274-b0dba6d9e5ce" targetNamespace="http://schemas.microsoft.com/office/2006/metadata/properties" ma:root="true" ma:fieldsID="0c22ce8b9fcc4dba02750ff7a0dacab1" ns2:_="">
    <xsd:import namespace="1a8afdcb-e309-4591-8274-b0dba6d9e5ce"/>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8afdcb-e309-4591-8274-b0dba6d9e5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CHICAGO.XSL" StyleName="Chicago" Version="1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5B06127-5FA5-4EFB-9F4B-A887BFC751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8afdcb-e309-4591-8274-b0dba6d9e5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0131516-BB9A-41F8-9CA3-443A5D428863}">
  <ds:schemaRefs>
    <ds:schemaRef ds:uri="http://purl.org/dc/terms/"/>
    <ds:schemaRef ds:uri="http://schemas.openxmlformats.org/package/2006/metadata/core-properties"/>
    <ds:schemaRef ds:uri="http://schemas.microsoft.com/office/2006/documentManagement/types"/>
    <ds:schemaRef ds:uri="http://purl.org/dc/dcmitype/"/>
    <ds:schemaRef ds:uri="http://schemas.microsoft.com/office/infopath/2007/PartnerControls"/>
    <ds:schemaRef ds:uri="http://purl.org/dc/elements/1.1/"/>
    <ds:schemaRef ds:uri="http://schemas.microsoft.com/office/2006/metadata/properties"/>
    <ds:schemaRef ds:uri="1a8afdcb-e309-4591-8274-b0dba6d9e5ce"/>
    <ds:schemaRef ds:uri="http://www.w3.org/XML/1998/namespace"/>
  </ds:schemaRefs>
</ds:datastoreItem>
</file>

<file path=customXml/itemProps3.xml><?xml version="1.0" encoding="utf-8"?>
<ds:datastoreItem xmlns:ds="http://schemas.openxmlformats.org/officeDocument/2006/customXml" ds:itemID="{F6F6A514-093C-49EF-8AB2-864F34AD32D9}">
  <ds:schemaRefs>
    <ds:schemaRef ds:uri="http://schemas.openxmlformats.org/officeDocument/2006/bibliography"/>
  </ds:schemaRefs>
</ds:datastoreItem>
</file>

<file path=customXml/itemProps4.xml><?xml version="1.0" encoding="utf-8"?>
<ds:datastoreItem xmlns:ds="http://schemas.openxmlformats.org/officeDocument/2006/customXml" ds:itemID="{AA7116E8-C1AF-48C6-A1CC-1AB9E007A4A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7538</Words>
  <Characters>42971</Characters>
  <Application>Microsoft Office Word</Application>
  <DocSecurity>0</DocSecurity>
  <Lines>358</Lines>
  <Paragraphs>100</Paragraphs>
  <ScaleCrop>false</ScaleCrop>
  <Company/>
  <LinksUpToDate>false</LinksUpToDate>
  <CharactersWithSpaces>50409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Withrow</dc:creator>
  <cp:keywords/>
  <dc:description/>
  <cp:lastModifiedBy>Katy Adams</cp:lastModifiedBy>
  <cp:revision>2</cp:revision>
  <cp:lastPrinted>2021-05-12T09:00:00Z</cp:lastPrinted>
  <dcterms:created xsi:type="dcterms:W3CDTF">2023-11-10T16:23:00Z</dcterms:created>
  <dcterms:modified xsi:type="dcterms:W3CDTF">2023-11-10T16:23:00Z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0x01010053961AF21965AE4081CA01E76B0A9974</vt:lpwstr>
  </property>
</Properties>
</file>